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48"/>
          <w:szCs w:val="48"/>
        </w:rPr>
      </w:pPr>
      <w:r>
        <w:rPr>
          <w:b/>
          <w:sz w:val="48"/>
          <w:szCs w:val="48"/>
        </w:rPr>
      </w:r>
    </w:p>
    <w:p>
      <w:pPr>
        <w:pStyle w:val="Normal"/>
        <w:jc w:val="center"/>
        <w:rPr>
          <w:b/>
          <w:sz w:val="48"/>
          <w:szCs w:val="48"/>
        </w:rPr>
      </w:pPr>
      <w:r>
        <w:rPr>
          <w:b/>
          <w:sz w:val="48"/>
          <w:szCs w:val="48"/>
        </w:rPr>
      </w:r>
    </w:p>
    <w:p>
      <w:pPr>
        <w:pStyle w:val="Normal"/>
        <w:ind w:left="2160" w:right="0" w:firstLine="720"/>
        <w:rPr>
          <w:b/>
          <w:sz w:val="40"/>
          <w:szCs w:val="48"/>
        </w:rPr>
      </w:pPr>
      <w:r>
        <w:rPr>
          <w:b/>
          <w:sz w:val="40"/>
          <w:szCs w:val="48"/>
        </w:rPr>
        <w:t>Design Review of SBND Field Cage</w:t>
      </w:r>
    </w:p>
    <w:p>
      <w:pPr>
        <w:pStyle w:val="Normal"/>
        <w:rPr>
          <w:b/>
          <w:sz w:val="40"/>
          <w:szCs w:val="48"/>
        </w:rPr>
      </w:pPr>
      <w:r>
        <w:rPr>
          <w:b/>
          <w:sz w:val="40"/>
          <w:szCs w:val="48"/>
        </w:rPr>
      </w:r>
    </w:p>
    <w:p>
      <w:pPr>
        <w:pStyle w:val="Normal"/>
        <w:ind w:left="3600" w:right="0" w:hanging="0"/>
        <w:rPr>
          <w:b/>
          <w:sz w:val="40"/>
          <w:szCs w:val="48"/>
        </w:rPr>
      </w:pPr>
      <w:r>
        <w:rPr>
          <w:b/>
          <w:sz w:val="40"/>
          <w:szCs w:val="48"/>
        </w:rPr>
        <w:t xml:space="preserve">      </w:t>
      </w:r>
      <w:r>
        <w:rPr>
          <w:b/>
          <w:sz w:val="40"/>
          <w:szCs w:val="48"/>
        </w:rPr>
        <w:t>October 25, 2016</w:t>
      </w:r>
    </w:p>
    <w:p>
      <w:pPr>
        <w:pStyle w:val="Normal"/>
        <w:jc w:val="center"/>
        <w:rPr>
          <w:b/>
          <w:sz w:val="48"/>
          <w:szCs w:val="48"/>
        </w:rPr>
      </w:pPr>
      <w:r>
        <w:rPr>
          <w:b/>
          <w:sz w:val="48"/>
          <w:szCs w:val="48"/>
        </w:rPr>
      </w:r>
    </w:p>
    <w:p>
      <w:pPr>
        <w:pStyle w:val="Normal"/>
        <w:jc w:val="center"/>
        <w:rPr>
          <w:sz w:val="48"/>
          <w:szCs w:val="48"/>
        </w:rPr>
      </w:pPr>
      <w:r>
        <w:rPr>
          <w:sz w:val="48"/>
          <w:szCs w:val="48"/>
        </w:rPr>
      </w:r>
    </w:p>
    <w:p>
      <w:pPr>
        <w:pStyle w:val="Normal"/>
        <w:jc w:val="center"/>
        <w:rPr/>
      </w:pPr>
      <w:r>
        <w:rPr/>
        <w:t>Committee Members:</w:t>
      </w:r>
    </w:p>
    <w:p>
      <w:pPr>
        <w:pStyle w:val="Normal"/>
        <w:tabs>
          <w:tab w:val="left" w:pos="4949" w:leader="none"/>
        </w:tabs>
        <w:rPr/>
      </w:pPr>
      <w:r>
        <w:rPr/>
        <w:tab/>
      </w:r>
    </w:p>
    <w:p>
      <w:pPr>
        <w:pStyle w:val="Normal"/>
        <w:jc w:val="center"/>
        <w:rPr/>
      </w:pPr>
      <w:r>
        <w:rPr/>
        <w:t xml:space="preserve"> </w:t>
      </w:r>
      <w:r>
        <w:rPr/>
        <w:t>Jonathan Asaadi (U of Taxes at Arlington)</w:t>
      </w:r>
    </w:p>
    <w:p>
      <w:pPr>
        <w:pStyle w:val="Normal"/>
        <w:jc w:val="center"/>
        <w:rPr/>
      </w:pPr>
      <w:r>
        <w:rPr/>
        <w:t>Linda Bagby (FNAL)</w:t>
      </w:r>
    </w:p>
    <w:p>
      <w:pPr>
        <w:pStyle w:val="Normal"/>
        <w:jc w:val="center"/>
        <w:rPr/>
      </w:pPr>
      <w:r>
        <w:rPr/>
        <w:t>Hans Jostlein  (FNAL)</w:t>
      </w:r>
    </w:p>
    <w:p>
      <w:pPr>
        <w:pStyle w:val="Normal"/>
        <w:jc w:val="center"/>
        <w:rPr/>
      </w:pPr>
      <w:r>
        <w:rPr/>
        <w:t>Igor Kreslo (University of Bern)</w:t>
      </w:r>
    </w:p>
    <w:p>
      <w:pPr>
        <w:pStyle w:val="Normal"/>
        <w:jc w:val="center"/>
        <w:rPr/>
      </w:pPr>
      <w:r>
        <w:rPr/>
        <w:t>Francesco Pietrapaolo (INFN/Padova)</w:t>
      </w:r>
    </w:p>
    <w:p>
      <w:pPr>
        <w:pStyle w:val="Normal"/>
        <w:jc w:val="center"/>
        <w:rPr/>
      </w:pPr>
      <w:r>
        <w:rPr/>
        <w:t>Andy Stefanik (FNAL)</w:t>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rPr>
          <w:sz w:val="32"/>
          <w:szCs w:val="32"/>
        </w:rPr>
      </w:pPr>
      <w:r>
        <w:rPr>
          <w:sz w:val="32"/>
          <w:szCs w:val="32"/>
        </w:rPr>
      </w:r>
    </w:p>
    <w:p>
      <w:pPr>
        <w:pStyle w:val="Normal"/>
        <w:jc w:val="center"/>
        <w:rPr>
          <w:b/>
          <w:sz w:val="48"/>
          <w:szCs w:val="48"/>
        </w:rPr>
      </w:pPr>
      <w:r>
        <w:rPr>
          <w:b/>
          <w:sz w:val="48"/>
          <w:szCs w:val="48"/>
        </w:rPr>
      </w:r>
    </w:p>
    <w:p>
      <w:pPr>
        <w:pStyle w:val="Normal"/>
        <w:rPr>
          <w:b/>
          <w:sz w:val="28"/>
          <w:szCs w:val="28"/>
        </w:rPr>
      </w:pPr>
      <w:r>
        <w:rPr>
          <w:b/>
          <w:sz w:val="28"/>
          <w:szCs w:val="28"/>
        </w:rPr>
      </w:r>
    </w:p>
    <w:p>
      <w:pPr>
        <w:pStyle w:val="Normal"/>
        <w:jc w:val="center"/>
        <w:rPr>
          <w:rFonts w:cs="Arial" w:ascii="Arial" w:hAnsi="Arial"/>
          <w:b/>
          <w:color w:val="FF0000"/>
          <w:sz w:val="28"/>
          <w:szCs w:val="32"/>
        </w:rPr>
      </w:pPr>
      <w:r>
        <w:rPr>
          <w:b/>
          <w:sz w:val="36"/>
          <w:szCs w:val="28"/>
        </w:rPr>
        <w:t xml:space="preserve">Executive Summary </w:t>
      </w:r>
      <w:r>
        <w:rPr>
          <w:rFonts w:cs="Arial" w:ascii="Arial" w:hAnsi="Arial"/>
          <w:b/>
          <w:color w:val="FF0000"/>
          <w:sz w:val="28"/>
          <w:szCs w:val="32"/>
        </w:rPr>
        <w:t xml:space="preserve"> </w:t>
      </w:r>
    </w:p>
    <w:p>
      <w:pPr>
        <w:pStyle w:val="Normal"/>
        <w:rPr>
          <w:b/>
        </w:rPr>
      </w:pPr>
      <w:r>
        <w:rPr>
          <w:b/>
        </w:rPr>
      </w:r>
    </w:p>
    <w:p>
      <w:pPr>
        <w:pStyle w:val="Normal"/>
        <w:rPr>
          <w:b/>
          <w:color w:val="FF0000"/>
        </w:rPr>
      </w:pPr>
      <w:r>
        <w:rPr>
          <w:b/>
          <w:color w:val="FF0000"/>
        </w:rPr>
      </w:r>
    </w:p>
    <w:p>
      <w:pPr>
        <w:pStyle w:val="Normal"/>
        <w:rPr>
          <w:b/>
          <w:color w:val="FF0000"/>
        </w:rPr>
      </w:pPr>
      <w:r>
        <w:rPr>
          <w:b/>
          <w:color w:val="FF0000"/>
        </w:rPr>
        <w:tab/>
        <w:tab/>
        <w:tab/>
        <w:tab/>
      </w:r>
    </w:p>
    <w:p>
      <w:pPr>
        <w:pStyle w:val="Normal"/>
        <w:rPr/>
      </w:pPr>
      <w:r>
        <w:rPr/>
      </w:r>
    </w:p>
    <w:p>
      <w:pPr>
        <w:pStyle w:val="Normal"/>
        <w:rPr>
          <w:b/>
        </w:rPr>
      </w:pPr>
      <w:r>
        <w:rPr>
          <w:b/>
        </w:rPr>
      </w:r>
    </w:p>
    <w:p>
      <w:pPr>
        <w:pStyle w:val="Normal"/>
        <w:ind w:left="0" w:right="0" w:firstLine="720"/>
        <w:rPr>
          <w:lang w:eastAsia="en-US"/>
        </w:rPr>
      </w:pPr>
      <w:r>
        <w:rPr>
          <w:lang w:eastAsia="en-US"/>
        </w:rPr>
      </w:r>
    </w:p>
    <w:p>
      <w:pPr>
        <w:pStyle w:val="Normal"/>
        <w:jc w:val="center"/>
        <w:rPr>
          <w:lang w:eastAsia="en-US"/>
        </w:rPr>
      </w:pPr>
      <w:r>
        <w:rPr>
          <w:lang w:eastAsia="en-US"/>
        </w:rPr>
      </w:r>
    </w:p>
    <w:p>
      <w:pPr>
        <w:pStyle w:val="Normal"/>
        <w:jc w:val="center"/>
        <w:rPr>
          <w:lang w:eastAsia="en-US"/>
        </w:rPr>
      </w:pPr>
      <w:r>
        <w:rPr>
          <w:lang w:eastAsia="en-US"/>
        </w:rPr>
      </w:r>
    </w:p>
    <w:p>
      <w:pPr>
        <w:pStyle w:val="Normal"/>
        <w:jc w:val="center"/>
        <w:rPr>
          <w:lang w:eastAsia="en-US"/>
        </w:rPr>
      </w:pPr>
      <w:r>
        <w:rPr>
          <w:lang w:eastAsia="en-US"/>
        </w:rPr>
      </w:r>
    </w:p>
    <w:p>
      <w:pPr>
        <w:pStyle w:val="Normal"/>
        <w:jc w:val="center"/>
        <w:rPr>
          <w:lang w:eastAsia="en-US"/>
        </w:rPr>
      </w:pPr>
      <w:r>
        <w:rPr>
          <w:lang w:eastAsia="en-US"/>
        </w:rPr>
      </w:r>
    </w:p>
    <w:p>
      <w:pPr>
        <w:pStyle w:val="Normal"/>
        <w:jc w:val="center"/>
        <w:rPr>
          <w:lang w:eastAsia="en-US"/>
        </w:rPr>
      </w:pPr>
      <w:r>
        <w:rPr>
          <w:lang w:eastAsia="en-US"/>
        </w:rPr>
      </w:r>
    </w:p>
    <w:p>
      <w:pPr>
        <w:pStyle w:val="Normal"/>
        <w:jc w:val="center"/>
        <w:rPr>
          <w:lang w:eastAsia="en-US"/>
        </w:rPr>
      </w:pPr>
      <w:r>
        <w:rPr>
          <w:lang w:eastAsia="en-US"/>
        </w:rPr>
      </w:r>
    </w:p>
    <w:p>
      <w:pPr>
        <w:pStyle w:val="Normal"/>
        <w:jc w:val="center"/>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jc w:val="center"/>
        <w:rPr>
          <w:lang w:eastAsia="en-US"/>
        </w:rPr>
      </w:pPr>
      <w:r>
        <w:rPr>
          <w:lang w:eastAsia="en-US"/>
        </w:rPr>
      </w:r>
    </w:p>
    <w:p>
      <w:pPr>
        <w:pStyle w:val="Normal"/>
        <w:jc w:val="center"/>
        <w:rPr>
          <w:rFonts w:cs="Arial" w:ascii="Arial" w:hAnsi="Arial"/>
          <w:b/>
          <w:sz w:val="32"/>
          <w:szCs w:val="36"/>
        </w:rPr>
      </w:pPr>
      <w:r>
        <w:rPr>
          <w:rFonts w:cs="Arial" w:ascii="Arial" w:hAnsi="Arial"/>
          <w:b/>
          <w:sz w:val="32"/>
          <w:szCs w:val="36"/>
        </w:rPr>
        <w:t xml:space="preserve">Specific </w:t>
      </w:r>
      <w:r>
        <w:rPr>
          <w:rFonts w:cs="Arial" w:ascii="Arial" w:hAnsi="Arial"/>
          <w:b/>
          <w:sz w:val="32"/>
          <w:szCs w:val="32"/>
          <w:lang w:eastAsia="en-US"/>
        </w:rPr>
        <w:t>Comments</w:t>
      </w:r>
      <w:r>
        <w:rPr>
          <w:rFonts w:cs="Arial" w:ascii="Arial" w:hAnsi="Arial"/>
          <w:b/>
          <w:sz w:val="32"/>
          <w:szCs w:val="36"/>
        </w:rPr>
        <w:t xml:space="preserve"> and Recommendations</w:t>
      </w:r>
    </w:p>
    <w:p>
      <w:pPr>
        <w:pStyle w:val="Normal"/>
        <w:rPr>
          <w:sz w:val="22"/>
        </w:rPr>
      </w:pPr>
      <w:r>
        <w:rPr>
          <w:sz w:val="22"/>
        </w:rPr>
      </w:r>
    </w:p>
    <w:p>
      <w:pPr>
        <w:pStyle w:val="Heading8"/>
        <w:rPr>
          <w:rStyle w:val="BookTitle"/>
          <w:b w:val="false"/>
        </w:rPr>
      </w:pPr>
      <w:r>
        <w:rPr>
          <w:rStyle w:val="BookTitle"/>
          <w:b w:val="false"/>
        </w:rPr>
        <w:t>Report Terminology</w:t>
      </w:r>
    </w:p>
    <w:p>
      <w:pPr>
        <w:pStyle w:val="Heading8"/>
        <w:rPr>
          <w:rStyle w:val="BookTitle"/>
          <w:b w:val="false"/>
          <w:sz w:val="18"/>
        </w:rPr>
      </w:pPr>
      <w:r>
        <w:rPr>
          <w:rStyle w:val="BookTitle"/>
          <w:sz w:val="18"/>
          <w:u w:val="single"/>
        </w:rPr>
        <w:t>Findings</w:t>
      </w:r>
      <w:r>
        <w:rPr>
          <w:rStyle w:val="BookTitle"/>
          <w:b w:val="false"/>
          <w:sz w:val="18"/>
        </w:rPr>
        <w:t xml:space="preserve"> are statements of fact that summarize noteworthy information presented during the review.</w:t>
      </w:r>
    </w:p>
    <w:p>
      <w:pPr>
        <w:pStyle w:val="Heading8"/>
        <w:rPr>
          <w:rStyle w:val="BookTitle"/>
          <w:b w:val="false"/>
          <w:sz w:val="18"/>
        </w:rPr>
      </w:pPr>
      <w:r>
        <w:rPr>
          <w:rStyle w:val="BookTitle"/>
          <w:sz w:val="18"/>
          <w:u w:val="single"/>
        </w:rPr>
        <w:t>Comments</w:t>
      </w:r>
      <w:r>
        <w:rPr>
          <w:rStyle w:val="BookTitle"/>
          <w:b w:val="false"/>
          <w:sz w:val="18"/>
        </w:rPr>
        <w:t xml:space="preserve"> are judgment statements about the facts presented during the review. The reviewers' comments are based on their experiences and expertise. The comments are to be evaluated by the project team and actions taken as deemed appropriate.</w:t>
      </w:r>
    </w:p>
    <w:p>
      <w:pPr>
        <w:pStyle w:val="Heading8"/>
        <w:rPr>
          <w:rStyle w:val="BookTitle"/>
          <w:b w:val="false"/>
          <w:sz w:val="18"/>
        </w:rPr>
      </w:pPr>
      <w:r>
        <w:rPr>
          <w:rStyle w:val="BookTitle"/>
          <w:sz w:val="18"/>
          <w:u w:val="single"/>
        </w:rPr>
        <w:t>Recommendations</w:t>
      </w:r>
      <w:r>
        <w:rPr>
          <w:rStyle w:val="BookTitle"/>
          <w:b w:val="false"/>
          <w:sz w:val="18"/>
        </w:rPr>
        <w:t xml:space="preserve"> are statements of actions that should be addressed by the project team. A response to the recommendation is expected and that the actions taken would be reported on during future reviews.</w:t>
      </w:r>
    </w:p>
    <w:p>
      <w:pPr>
        <w:pStyle w:val="Normal"/>
        <w:rPr>
          <w:b/>
        </w:rPr>
      </w:pPr>
      <w:r>
        <w:rPr>
          <w:b/>
        </w:rPr>
      </w:r>
    </w:p>
    <w:p>
      <w:pPr>
        <w:pStyle w:val="Normal"/>
        <w:rPr>
          <w:b/>
          <w:sz w:val="28"/>
        </w:rPr>
      </w:pPr>
      <w:r>
        <w:rPr>
          <w:b/>
          <w:sz w:val="28"/>
        </w:rPr>
      </w:r>
    </w:p>
    <w:p>
      <w:pPr>
        <w:pStyle w:val="PlainText"/>
        <w:rPr>
          <w:rFonts w:cs="Arial" w:ascii="Arial" w:hAnsi="Arial"/>
          <w:b/>
          <w:color w:val="548DD4"/>
          <w:sz w:val="28"/>
          <w:szCs w:val="32"/>
        </w:rPr>
      </w:pPr>
      <w:r>
        <w:rPr>
          <w:rFonts w:cs="Arial" w:ascii="Arial" w:hAnsi="Arial"/>
          <w:b/>
          <w:color w:val="548DD4"/>
          <w:sz w:val="28"/>
          <w:szCs w:val="32"/>
        </w:rPr>
        <w:t xml:space="preserve"> </w:t>
      </w:r>
    </w:p>
    <w:p>
      <w:pPr>
        <w:pStyle w:val="Normal"/>
        <w:rPr>
          <w:b/>
          <w:u w:val="single"/>
        </w:rPr>
      </w:pPr>
      <w:r>
        <w:rPr>
          <w:b/>
          <w:u w:val="single"/>
        </w:rPr>
        <w:t>Findings:</w:t>
      </w:r>
    </w:p>
    <w:p>
      <w:pPr>
        <w:pStyle w:val="Normal"/>
        <w:rPr>
          <w:b w:val="false"/>
          <w:bCs w:val="false"/>
          <w:u w:val="none"/>
        </w:rPr>
      </w:pPr>
      <w:r>
        <w:rPr>
          <w:b w:val="false"/>
          <w:bCs w:val="false"/>
          <w:u w:val="none"/>
        </w:rPr>
        <w:t xml:space="preserve">Progress on the design of SBND's field cage was presented including its mechanical and electrical components as well as plans for its production and quality assurance. The option chosen is one similar to that being used for the DUNE Single Phase detector and has benefited from simulations, FE analysis, and prototypes in common with protoDUNE. The modular design using roll-formed proflies is chosen in SBND mitigates the labor intensive stainless steel tube design used in other LArTPC's (e.g. MicroBooNE and ICARUS) as well as allows for mechanical and electrically independent modules to be fabricated and assembled. Small scale high voltage tests have shown this design to be electrically robust. </w:t>
      </w:r>
      <w:r>
        <w:rPr>
          <w:b w:val="false"/>
          <w:bCs w:val="false"/>
          <w:u w:val="none"/>
        </w:rPr>
        <w:t>Detailed</w:t>
      </w:r>
      <w:r>
        <w:rPr>
          <w:b w:val="false"/>
          <w:bCs w:val="false"/>
          <w:u w:val="none"/>
        </w:rPr>
        <w:t xml:space="preserve"> electrical </w:t>
      </w:r>
      <w:r>
        <w:rPr>
          <w:b w:val="false"/>
          <w:bCs w:val="false"/>
          <w:u w:val="none"/>
        </w:rPr>
        <w:t>simulations</w:t>
      </w:r>
      <w:r>
        <w:rPr>
          <w:b w:val="false"/>
          <w:bCs w:val="false"/>
          <w:u w:val="none"/>
        </w:rPr>
        <w:t xml:space="preserve"> ha</w:t>
      </w:r>
      <w:r>
        <w:rPr>
          <w:b w:val="false"/>
          <w:bCs w:val="false"/>
          <w:u w:val="none"/>
        </w:rPr>
        <w:t>ve</w:t>
      </w:r>
      <w:r>
        <w:rPr>
          <w:b w:val="false"/>
          <w:bCs w:val="false"/>
          <w:u w:val="none"/>
        </w:rPr>
        <w:t xml:space="preserve"> shown the uniformity of the field </w:t>
      </w:r>
      <w:r>
        <w:rPr>
          <w:b w:val="false"/>
          <w:bCs w:val="false"/>
          <w:u w:val="none"/>
        </w:rPr>
        <w:t>is sufficient to</w:t>
      </w:r>
      <w:r>
        <w:rPr>
          <w:b w:val="false"/>
          <w:bCs w:val="false"/>
          <w:u w:val="none"/>
        </w:rPr>
        <w:t xml:space="preserve"> satisfy the physics requirements of the experiment.</w:t>
      </w:r>
    </w:p>
    <w:p>
      <w:pPr>
        <w:pStyle w:val="Normal"/>
        <w:rPr/>
      </w:pPr>
      <w:r>
        <w:rPr/>
      </w:r>
    </w:p>
    <w:p>
      <w:pPr>
        <w:pStyle w:val="Normal"/>
        <w:widowControl w:val="false"/>
        <w:rPr>
          <w:b/>
          <w:u w:val="single"/>
        </w:rPr>
      </w:pPr>
      <w:r>
        <w:rPr>
          <w:b/>
          <w:u w:val="single"/>
        </w:rPr>
        <w:t>Comments:</w:t>
      </w:r>
    </w:p>
    <w:p>
      <w:pPr>
        <w:pStyle w:val="Normal"/>
        <w:widowControl w:val="false"/>
        <w:rPr>
          <w:b w:val="false"/>
          <w:bCs w:val="false"/>
          <w:u w:val="none"/>
        </w:rPr>
      </w:pPr>
      <w:r>
        <w:rPr>
          <w:b w:val="false"/>
          <w:bCs w:val="false"/>
          <w:u w:val="none"/>
        </w:rPr>
        <w:t>Inclusion of visual inspection of the plastic caps at the end of the field cage rings should be in the Quality Assurance given the electrical importance of the caps.</w:t>
        <w:br/>
        <w:br/>
        <w:t>Work with the engineering and design teams should continue to ensure the correct labeling of the single line diagrams (distinguishing east/west, upstream/downstream) should continue.</w:t>
        <w:br/>
        <w:br/>
        <w:t>A more complete plan of the connection from the Cathode Plane Assembly (CPA) to the Field Cage should be made with the consideration of using a copper bracket instead of a wire connection.</w:t>
        <w:br/>
        <w:br/>
        <w:t xml:space="preserve">Diagonal cross-bracing needed for the swinging door (in the event that entry into the TPC is needed post installation) should be included </w:t>
      </w:r>
      <w:r>
        <w:rPr>
          <w:b w:val="false"/>
          <w:bCs w:val="false"/>
          <w:u w:val="none"/>
        </w:rPr>
        <w:t>in the existing design</w:t>
      </w:r>
      <w:r>
        <w:rPr>
          <w:b w:val="false"/>
          <w:bCs w:val="false"/>
          <w:u w:val="none"/>
        </w:rPr>
        <w:br/>
        <w:br/>
      </w:r>
      <w:r>
        <w:rPr>
          <w:b w:val="false"/>
          <w:bCs w:val="false"/>
          <w:u w:val="none"/>
        </w:rPr>
        <w:t>Inclusion of rapid cooling of the resistor divider board (“cold shocking”), should be done as part of the QA plan</w:t>
      </w:r>
    </w:p>
    <w:p>
      <w:pPr>
        <w:pStyle w:val="Normal"/>
        <w:widowControl w:val="false"/>
        <w:rPr>
          <w:b/>
          <w:u w:val="single"/>
        </w:rPr>
      </w:pPr>
      <w:r>
        <w:rPr>
          <w:b/>
          <w:u w:val="single"/>
        </w:rPr>
      </w:r>
    </w:p>
    <w:p>
      <w:pPr>
        <w:pStyle w:val="ColorfulListAccent11"/>
        <w:widowControl w:val="false"/>
        <w:ind w:left="0" w:right="0" w:hanging="0"/>
        <w:rPr/>
      </w:pPr>
      <w:r>
        <w:rPr/>
        <w:t xml:space="preserve">  </w:t>
      </w:r>
    </w:p>
    <w:p>
      <w:pPr>
        <w:pStyle w:val="PlainText"/>
        <w:rPr>
          <w:rFonts w:cs="Times New Roman" w:ascii="Times New Roman" w:hAnsi="Times New Roman"/>
          <w:b/>
          <w:sz w:val="24"/>
          <w:szCs w:val="24"/>
          <w:u w:val="single"/>
        </w:rPr>
      </w:pPr>
      <w:r>
        <w:rPr>
          <w:rFonts w:cs="Times New Roman" w:ascii="Times New Roman" w:hAnsi="Times New Roman"/>
          <w:b/>
          <w:sz w:val="24"/>
          <w:szCs w:val="24"/>
          <w:u w:val="single"/>
        </w:rPr>
        <w:t xml:space="preserve">Recommendations: </w:t>
      </w:r>
    </w:p>
    <w:p>
      <w:pPr>
        <w:pStyle w:val="PlainText"/>
        <w:rPr/>
      </w:pPr>
      <w:r>
        <w:rPr/>
      </w:r>
    </w:p>
    <w:p>
      <w:pPr>
        <w:pStyle w:val="Normal"/>
        <w:widowControl w:val="false"/>
        <w:rPr>
          <w:b w:val="false"/>
          <w:bCs w:val="false"/>
          <w:u w:val="none"/>
        </w:rPr>
      </w:pPr>
      <w:r>
        <w:rPr>
          <w:b w:val="false"/>
          <w:bCs w:val="false"/>
          <w:u w:val="none"/>
        </w:rPr>
        <w:t>The committee recommends keeping as much overlap between the design and assembly team as possible to help with the necessary transfer of knowledge and to help mitigate QA/QC risks. Integration of the electrical tea</w:t>
      </w:r>
      <w:r>
        <w:rPr>
          <w:b w:val="false"/>
          <w:bCs w:val="false"/>
          <w:u w:val="none"/>
        </w:rPr>
        <w:t>m</w:t>
      </w:r>
      <w:r>
        <w:rPr>
          <w:b w:val="false"/>
          <w:bCs w:val="false"/>
          <w:u w:val="none"/>
        </w:rPr>
        <w:t xml:space="preserve"> into the assembly and installation should be done </w:t>
      </w:r>
      <w:r>
        <w:rPr>
          <w:b w:val="false"/>
          <w:bCs w:val="false"/>
          <w:u w:val="none"/>
        </w:rPr>
        <w:t>at all steps of the design, assembly and installation.</w:t>
      </w:r>
    </w:p>
    <w:p>
      <w:pPr>
        <w:pStyle w:val="PlainText"/>
        <w:rPr>
          <w:rFonts w:cs="Times New Roman" w:ascii="Times New Roman" w:hAnsi="Times New Roman"/>
          <w:b/>
          <w:sz w:val="24"/>
          <w:szCs w:val="24"/>
        </w:rPr>
      </w:pPr>
      <w:r>
        <w:rPr>
          <w:rFonts w:cs="Times New Roman" w:ascii="Times New Roman" w:hAnsi="Times New Roman"/>
          <w:b/>
          <w:sz w:val="24"/>
          <w:szCs w:val="24"/>
        </w:rPr>
      </w:r>
    </w:p>
    <w:p>
      <w:pPr>
        <w:pStyle w:val="PlainText"/>
        <w:rPr>
          <w:rFonts w:cs="Times New Roman" w:ascii="Times New Roman" w:hAnsi="Times New Roman"/>
          <w:b w:val="false"/>
          <w:bCs w:val="false"/>
          <w:sz w:val="24"/>
          <w:szCs w:val="24"/>
        </w:rPr>
      </w:pPr>
      <w:r>
        <w:rPr>
          <w:rFonts w:cs="Times New Roman" w:ascii="Times New Roman" w:hAnsi="Times New Roman"/>
          <w:b w:val="false"/>
          <w:bCs w:val="false"/>
          <w:sz w:val="24"/>
          <w:szCs w:val="24"/>
        </w:rPr>
        <w:t xml:space="preserve">The details of the needed supplies, procedures, and personal in the event that the field cage should have to be accessed following installation into the cryostat should be given in advance to help make any such </w:t>
      </w:r>
      <w:r>
        <w:rPr>
          <w:rFonts w:cs="Times New Roman" w:ascii="Times New Roman" w:hAnsi="Times New Roman"/>
          <w:b w:val="false"/>
          <w:bCs w:val="false"/>
          <w:sz w:val="24"/>
          <w:szCs w:val="24"/>
        </w:rPr>
        <w:t>emergency</w:t>
      </w:r>
      <w:r>
        <w:rPr>
          <w:rFonts w:cs="Times New Roman" w:ascii="Times New Roman" w:hAnsi="Times New Roman"/>
          <w:b w:val="false"/>
          <w:bCs w:val="false"/>
          <w:sz w:val="24"/>
          <w:szCs w:val="24"/>
        </w:rPr>
        <w:t xml:space="preserve"> procedure go as smoothly as possible. </w:t>
      </w:r>
    </w:p>
    <w:p>
      <w:pPr>
        <w:pStyle w:val="PlainText"/>
        <w:rPr>
          <w:rFonts w:cs="Times New Roman" w:ascii="Times New Roman" w:hAnsi="Times New Roman"/>
          <w:b w:val="false"/>
          <w:bCs w:val="false"/>
          <w:sz w:val="24"/>
          <w:szCs w:val="24"/>
        </w:rPr>
      </w:pPr>
      <w:r>
        <w:rPr>
          <w:rFonts w:cs="Times New Roman" w:ascii="Times New Roman" w:hAnsi="Times New Roman"/>
          <w:b w:val="false"/>
          <w:bCs w:val="false"/>
          <w:sz w:val="24"/>
          <w:szCs w:val="24"/>
        </w:rPr>
      </w:r>
    </w:p>
    <w:p>
      <w:pPr>
        <w:pStyle w:val="PlainText"/>
        <w:rPr>
          <w:rFonts w:cs="Times New Roman" w:ascii="Times New Roman" w:hAnsi="Times New Roman"/>
          <w:b w:val="false"/>
          <w:bCs w:val="false"/>
          <w:sz w:val="24"/>
          <w:szCs w:val="24"/>
        </w:rPr>
      </w:pPr>
      <w:r>
        <w:rPr>
          <w:rFonts w:cs="Times New Roman" w:ascii="Times New Roman" w:hAnsi="Times New Roman"/>
          <w:b w:val="false"/>
          <w:bCs w:val="false"/>
          <w:sz w:val="24"/>
          <w:szCs w:val="24"/>
        </w:rPr>
        <w:t>Detector physics studies at various E-fields may require 3 varistors in the design of the resistor divider board. The current design includes 2 varistors giving a maximum voltage drop between rings of 3.4 kV. A final discussion with the collaboration should clarify this detail.</w:t>
      </w:r>
    </w:p>
    <w:p>
      <w:pPr>
        <w:pStyle w:val="PlainText"/>
        <w:rPr>
          <w:rFonts w:cs="Times New Roman" w:ascii="Times New Roman" w:hAnsi="Times New Roman"/>
          <w:b/>
          <w:sz w:val="24"/>
          <w:szCs w:val="24"/>
        </w:rPr>
      </w:pPr>
      <w:r>
        <w:rPr>
          <w:rFonts w:cs="Times New Roman" w:ascii="Times New Roman" w:hAnsi="Times New Roman"/>
          <w:b/>
          <w:sz w:val="24"/>
          <w:szCs w:val="24"/>
        </w:rPr>
      </w:r>
    </w:p>
    <w:p>
      <w:pPr>
        <w:pStyle w:val="PlainText"/>
        <w:rPr>
          <w:rFonts w:cs="Times New Roman" w:ascii="Times New Roman" w:hAnsi="Times New Roman"/>
          <w:b/>
          <w:sz w:val="24"/>
          <w:szCs w:val="24"/>
        </w:rPr>
      </w:pPr>
      <w:r>
        <w:rPr>
          <w:rFonts w:cs="Times New Roman" w:ascii="Times New Roman" w:hAnsi="Times New Roman"/>
          <w:b/>
          <w:sz w:val="24"/>
          <w:szCs w:val="24"/>
        </w:rPr>
      </w:r>
    </w:p>
    <w:p>
      <w:pPr>
        <w:pStyle w:val="PlainText"/>
        <w:rPr>
          <w:rFonts w:cs="Times New Roman" w:ascii="Times New Roman" w:hAnsi="Times New Roman"/>
          <w:b/>
          <w:sz w:val="24"/>
          <w:szCs w:val="24"/>
        </w:rPr>
      </w:pPr>
      <w:r>
        <w:rPr>
          <w:rFonts w:cs="Times New Roman" w:ascii="Times New Roman" w:hAnsi="Times New Roman"/>
          <w:b/>
          <w:sz w:val="24"/>
          <w:szCs w:val="24"/>
        </w:rPr>
      </w:r>
    </w:p>
    <w:p>
      <w:pPr>
        <w:pStyle w:val="PlainText"/>
        <w:rPr>
          <w:rFonts w:cs="Arial" w:ascii="Arial" w:hAnsi="Arial"/>
          <w:b/>
          <w:sz w:val="32"/>
          <w:szCs w:val="36"/>
        </w:rPr>
      </w:pPr>
      <w:r>
        <w:rPr>
          <w:rFonts w:cs="Arial" w:ascii="Arial" w:hAnsi="Arial"/>
          <w:b/>
          <w:sz w:val="32"/>
          <w:szCs w:val="36"/>
        </w:rPr>
      </w:r>
    </w:p>
    <w:p>
      <w:pPr>
        <w:pStyle w:val="Normal"/>
        <w:jc w:val="center"/>
        <w:rPr>
          <w:rFonts w:cs="Arial" w:ascii="Arial" w:hAnsi="Arial"/>
          <w:b/>
          <w:sz w:val="32"/>
          <w:szCs w:val="36"/>
        </w:rPr>
      </w:pPr>
      <w:r>
        <w:rPr>
          <w:rFonts w:cs="Arial" w:ascii="Arial" w:hAnsi="Arial"/>
          <w:b/>
          <w:sz w:val="32"/>
          <w:szCs w:val="36"/>
        </w:rPr>
        <w:t>Answers to Charge Questions</w:t>
      </w:r>
    </w:p>
    <w:p>
      <w:pPr>
        <w:pStyle w:val="Normal"/>
        <w:rPr>
          <w:b/>
        </w:rPr>
      </w:pPr>
      <w:r>
        <w:rPr>
          <w:b/>
        </w:rPr>
      </w:r>
    </w:p>
    <w:p>
      <w:pPr>
        <w:pStyle w:val="Normal"/>
        <w:numPr>
          <w:ilvl w:val="0"/>
          <w:numId w:val="2"/>
        </w:numPr>
        <w:spacing w:beforeAutospacing="1" w:afterAutospacing="1"/>
        <w:rPr>
          <w:rFonts w:eastAsia="Times New Roman" w:ascii="Calibri" w:hAnsi="Calibri"/>
          <w:sz w:val="20"/>
          <w:szCs w:val="20"/>
        </w:rPr>
      </w:pPr>
      <w:r>
        <w:rPr>
          <w:rFonts w:eastAsia="Times New Roman" w:ascii="Calibri" w:hAnsi="Calibri"/>
          <w:sz w:val="20"/>
          <w:szCs w:val="20"/>
        </w:rPr>
        <w:t>Are the technical specifications adequately defined? Does the design meet the specifications?</w:t>
      </w:r>
    </w:p>
    <w:p>
      <w:pPr>
        <w:pStyle w:val="Normal"/>
        <w:spacing w:beforeAutospacing="1" w:afterAutospacing="1"/>
        <w:jc w:val="both"/>
        <w:rPr>
          <w:rFonts w:eastAsia="Times New Roman" w:ascii="Calibri" w:hAnsi="Calibri"/>
          <w:b/>
          <w:bCs/>
          <w:sz w:val="20"/>
          <w:szCs w:val="20"/>
        </w:rPr>
      </w:pPr>
      <w:r>
        <w:rPr>
          <w:rFonts w:eastAsia="Times New Roman" w:ascii="Calibri" w:hAnsi="Calibri"/>
          <w:b/>
          <w:bCs/>
          <w:sz w:val="20"/>
          <w:szCs w:val="20"/>
        </w:rPr>
        <w:t>Yes, the technical specifications are well defined, inclusion of the field requirements for the ullage region should be included. The simulation and small scale tests suggest the current design does meet the specifications</w:t>
      </w:r>
    </w:p>
    <w:p>
      <w:pPr>
        <w:pStyle w:val="Normal"/>
        <w:numPr>
          <w:ilvl w:val="0"/>
          <w:numId w:val="2"/>
        </w:numPr>
        <w:spacing w:beforeAutospacing="1" w:afterAutospacing="1"/>
        <w:rPr>
          <w:rFonts w:eastAsia="Times New Roman" w:ascii="Calibri" w:hAnsi="Calibri"/>
          <w:sz w:val="20"/>
          <w:szCs w:val="20"/>
        </w:rPr>
      </w:pPr>
      <w:r>
        <w:rPr>
          <w:rFonts w:eastAsia="Times New Roman" w:ascii="Calibri" w:hAnsi="Calibri"/>
          <w:sz w:val="20"/>
          <w:szCs w:val="20"/>
        </w:rPr>
        <w:t>Are engineering analyses including electrostatic and structural FEAs sufficiently comprehensive to support the design?</w:t>
      </w:r>
    </w:p>
    <w:p>
      <w:pPr>
        <w:pStyle w:val="Normal"/>
        <w:spacing w:beforeAutospacing="1" w:afterAutospacing="1"/>
        <w:rPr>
          <w:rFonts w:eastAsia="Times New Roman" w:ascii="Calibri" w:hAnsi="Calibri"/>
          <w:b/>
          <w:bCs/>
          <w:sz w:val="20"/>
          <w:szCs w:val="20"/>
        </w:rPr>
      </w:pPr>
      <w:r>
        <w:rPr>
          <w:rFonts w:eastAsia="Times New Roman" w:ascii="Calibri" w:hAnsi="Calibri"/>
          <w:b/>
          <w:bCs/>
          <w:sz w:val="20"/>
          <w:szCs w:val="20"/>
        </w:rPr>
        <w:t>The current engineering analyses does appear to be comprehensive enough to support the design</w:t>
      </w:r>
    </w:p>
    <w:p>
      <w:pPr>
        <w:pStyle w:val="Normal"/>
        <w:numPr>
          <w:ilvl w:val="0"/>
          <w:numId w:val="2"/>
        </w:numPr>
        <w:spacing w:beforeAutospacing="1" w:afterAutospacing="1"/>
        <w:rPr>
          <w:rFonts w:eastAsia="Times New Roman" w:ascii="Calibri" w:hAnsi="Calibri"/>
          <w:sz w:val="20"/>
          <w:szCs w:val="20"/>
        </w:rPr>
      </w:pPr>
      <w:r>
        <w:rPr>
          <w:rFonts w:eastAsia="Times New Roman" w:ascii="Calibri" w:hAnsi="Calibri"/>
          <w:sz w:val="20"/>
          <w:szCs w:val="20"/>
        </w:rPr>
        <w:t>Have key technical and safety risks captured?  Is there a plan for managing and mitigating these risks?</w:t>
      </w:r>
    </w:p>
    <w:p>
      <w:pPr>
        <w:pStyle w:val="Normal"/>
        <w:spacing w:beforeAutospacing="1" w:afterAutospacing="1"/>
        <w:rPr>
          <w:rFonts w:eastAsia="Times New Roman" w:ascii="Calibri" w:hAnsi="Calibri"/>
          <w:b/>
          <w:bCs/>
          <w:sz w:val="20"/>
          <w:szCs w:val="20"/>
        </w:rPr>
      </w:pPr>
      <w:r>
        <w:rPr>
          <w:rFonts w:eastAsia="Times New Roman" w:ascii="Calibri" w:hAnsi="Calibri"/>
          <w:b/>
          <w:bCs/>
          <w:sz w:val="20"/>
          <w:szCs w:val="20"/>
        </w:rPr>
        <w:t>An open question remains to the assembly procedure and how the components will manage stresses during transport. The key technical and safety risks and mitigations for the HV and electrical contacts do appear well met.</w:t>
      </w:r>
    </w:p>
    <w:p>
      <w:pPr>
        <w:pStyle w:val="Normal"/>
        <w:numPr>
          <w:ilvl w:val="0"/>
          <w:numId w:val="2"/>
        </w:numPr>
        <w:spacing w:beforeAutospacing="1" w:afterAutospacing="1"/>
        <w:rPr>
          <w:rFonts w:eastAsia="Times New Roman" w:ascii="Calibri" w:hAnsi="Calibri"/>
          <w:sz w:val="20"/>
          <w:szCs w:val="20"/>
        </w:rPr>
      </w:pPr>
      <w:r>
        <w:rPr>
          <w:rFonts w:eastAsia="Times New Roman" w:ascii="Calibri" w:hAnsi="Calibri"/>
          <w:sz w:val="20"/>
          <w:szCs w:val="20"/>
        </w:rPr>
        <w:t xml:space="preserve">Are interface and integration issues of the field cage to other detector components identified and adequately addressed? </w:t>
      </w:r>
    </w:p>
    <w:p>
      <w:pPr>
        <w:pStyle w:val="Normal"/>
        <w:spacing w:beforeAutospacing="1" w:afterAutospacing="1"/>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pPr>
      <w:bookmarkStart w:id="0" w:name="docs-internal-guid-baba7b3f-9961-e2bc-960f-1e4ca5e949f2"/>
      <w:bookmarkEnd w:id="0"/>
      <w:r>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t>Most interfaces and integration issues are well addressed in the current plan. The p</w:t>
      </w:r>
      <w:r>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t xml:space="preserve">ick-off point needs to be analyzed (source meters, functionality, etc…) </w:t>
      </w:r>
      <w:r>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t>in more detail</w:t>
      </w:r>
      <w:r>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t xml:space="preserve"> and where the filter board </w:t>
      </w:r>
      <w:r>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t>associated with the pick-off point</w:t>
      </w:r>
      <w:r>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t xml:space="preserve"> will be located (minimizing the wire length of unshielded wire)</w:t>
      </w:r>
    </w:p>
    <w:p>
      <w:pPr>
        <w:pStyle w:val="Normal"/>
        <w:numPr>
          <w:ilvl w:val="0"/>
          <w:numId w:val="2"/>
        </w:numPr>
        <w:spacing w:beforeAutospacing="1" w:afterAutospacing="1"/>
        <w:rPr>
          <w:rFonts w:eastAsia="Times New Roman" w:ascii="Calibri" w:hAnsi="Calibri"/>
          <w:sz w:val="20"/>
          <w:szCs w:val="20"/>
        </w:rPr>
      </w:pPr>
      <w:r>
        <w:rPr>
          <w:rFonts w:eastAsia="Times New Roman" w:ascii="Calibri" w:hAnsi="Calibri"/>
          <w:sz w:val="20"/>
          <w:szCs w:val="20"/>
        </w:rPr>
        <w:t>Are the component layout and fabrication drawings, assembly and installation procedures sufficiently complete to support the fabrication, installation and operation of the subsystems?</w:t>
      </w:r>
    </w:p>
    <w:p>
      <w:pPr>
        <w:pStyle w:val="TextBody"/>
        <w:spacing w:beforeAutospacing="1" w:afterAutospacing="1"/>
        <w:rPr>
          <w:rFonts w:ascii="Times New Roman" w:hAnsi="Times New Roman"/>
          <w:b/>
          <w:bCs/>
          <w:i w:val="false"/>
          <w:caps w:val="false"/>
          <w:smallCaps w:val="false"/>
          <w:strike w:val="false"/>
          <w:dstrike w:val="false"/>
          <w:color w:val="000000"/>
          <w:sz w:val="24"/>
          <w:u w:val="none"/>
          <w:effect w:val="none"/>
          <w:shd w:fill="auto" w:val="clear"/>
        </w:rPr>
      </w:pPr>
      <w:bookmarkStart w:id="1" w:name="docs-internal-guid-baba7b3f-9962-905c-8313-0d01f1b03b74"/>
      <w:bookmarkEnd w:id="1"/>
      <w:r>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t xml:space="preserve">Assembly procedure at FNAL needs to be developed with the team at FNAL. </w:t>
      </w:r>
      <w:r>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t>The review provided</w:t>
      </w:r>
      <w:r>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t xml:space="preserve"> enough info</w:t>
      </w:r>
      <w:r>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t>rmation</w:t>
      </w:r>
      <w:r>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t xml:space="preserve"> to get started </w:t>
      </w:r>
      <w:r>
        <w:rPr>
          <w:rFonts w:eastAsia="Times New Roman" w:ascii="Times New Roman" w:hAnsi="Times New Roman"/>
          <w:b/>
          <w:bCs/>
          <w:i w:val="false"/>
          <w:caps w:val="false"/>
          <w:smallCaps w:val="false"/>
          <w:strike w:val="false"/>
          <w:dstrike w:val="false"/>
          <w:color w:val="000000"/>
          <w:sz w:val="24"/>
          <w:szCs w:val="20"/>
          <w:u w:val="none"/>
          <w:effect w:val="none"/>
          <w:shd w:fill="auto" w:val="clear"/>
        </w:rPr>
        <w:t xml:space="preserve">and continued cooperation will allow for a successful assembly. </w:t>
      </w:r>
      <w:r>
        <w:rPr>
          <w:rFonts w:ascii="Times New Roman" w:hAnsi="Times New Roman"/>
          <w:b/>
          <w:bCs/>
          <w:i w:val="false"/>
          <w:caps w:val="false"/>
          <w:smallCaps w:val="false"/>
          <w:strike w:val="false"/>
          <w:dstrike w:val="false"/>
          <w:color w:val="000000"/>
          <w:sz w:val="24"/>
          <w:u w:val="none"/>
          <w:effect w:val="none"/>
          <w:shd w:fill="auto" w:val="clear"/>
        </w:rPr>
        <w:t xml:space="preserve">The method of removal of panels in the case of repair </w:t>
      </w:r>
      <w:r>
        <w:rPr>
          <w:rFonts w:ascii="Times New Roman" w:hAnsi="Times New Roman"/>
          <w:b/>
          <w:bCs/>
          <w:i w:val="false"/>
          <w:caps w:val="false"/>
          <w:smallCaps w:val="false"/>
          <w:strike w:val="false"/>
          <w:dstrike w:val="false"/>
          <w:color w:val="000000"/>
          <w:sz w:val="24"/>
          <w:u w:val="none"/>
          <w:effect w:val="none"/>
          <w:shd w:fill="auto" w:val="clear"/>
        </w:rPr>
        <w:t>after installation</w:t>
      </w:r>
      <w:r>
        <w:rPr>
          <w:rFonts w:ascii="Times New Roman" w:hAnsi="Times New Roman"/>
          <w:b/>
          <w:bCs/>
          <w:i w:val="false"/>
          <w:caps w:val="false"/>
          <w:smallCaps w:val="false"/>
          <w:strike w:val="false"/>
          <w:dstrike w:val="false"/>
          <w:color w:val="000000"/>
          <w:sz w:val="24"/>
          <w:u w:val="none"/>
          <w:effect w:val="none"/>
          <w:shd w:fill="auto" w:val="clear"/>
        </w:rPr>
        <w:t xml:space="preserve"> should be clarified.</w:t>
      </w:r>
    </w:p>
    <w:p>
      <w:pPr>
        <w:pStyle w:val="Normal"/>
        <w:numPr>
          <w:ilvl w:val="0"/>
          <w:numId w:val="2"/>
        </w:numPr>
        <w:spacing w:beforeAutospacing="1" w:afterAutospacing="1"/>
        <w:rPr>
          <w:rFonts w:eastAsia="Times New Roman" w:ascii="Calibri" w:hAnsi="Calibri"/>
          <w:sz w:val="20"/>
          <w:szCs w:val="20"/>
        </w:rPr>
      </w:pPr>
      <w:r>
        <w:rPr>
          <w:rFonts w:eastAsia="Times New Roman" w:ascii="Calibri" w:hAnsi="Calibri"/>
          <w:sz w:val="20"/>
          <w:szCs w:val="20"/>
        </w:rPr>
        <w:t>Are the designs presented sufficient enough to support the start of filed cage fabrication?</w:t>
      </w:r>
    </w:p>
    <w:p>
      <w:pPr>
        <w:pStyle w:val="Normal"/>
        <w:spacing w:beforeAutospacing="1" w:afterAutospacing="1"/>
        <w:rPr>
          <w:rFonts w:eastAsia="Times New Roman" w:ascii="Times New Roman" w:hAnsi="Times New Roman"/>
          <w:b/>
          <w:bCs/>
          <w:sz w:val="28"/>
          <w:szCs w:val="28"/>
        </w:rPr>
      </w:pPr>
      <w:r>
        <w:rPr>
          <w:rFonts w:eastAsia="Times New Roman" w:ascii="Calibri" w:hAnsi="Calibri"/>
          <w:sz w:val="20"/>
          <w:szCs w:val="20"/>
        </w:rPr>
        <w:t xml:space="preserve"> </w:t>
      </w:r>
      <w:r>
        <w:rPr>
          <w:rFonts w:eastAsia="Times New Roman" w:ascii="Times New Roman" w:hAnsi="Times New Roman"/>
          <w:b/>
          <w:bCs/>
          <w:sz w:val="28"/>
          <w:szCs w:val="28"/>
        </w:rPr>
        <w:t>Fabrication drawings are needed, but the design appears solid</w:t>
      </w:r>
    </w:p>
    <w:p>
      <w:pPr>
        <w:pStyle w:val="Normal"/>
        <w:spacing w:beforeAutospacing="1" w:afterAutospacing="1"/>
        <w:rPr>
          <w:rFonts w:eastAsia="Times New Roman"/>
          <w:sz w:val="36"/>
        </w:rPr>
      </w:pPr>
      <w:r>
        <w:rPr>
          <w:rFonts w:eastAsia="Times New Roman"/>
          <w:sz w:val="36"/>
        </w:rPr>
      </w:r>
    </w:p>
    <w:p>
      <w:pPr>
        <w:pStyle w:val="Normal"/>
        <w:spacing w:beforeAutospacing="1" w:afterAutospacing="1"/>
        <w:rPr>
          <w:rFonts w:eastAsia="Times New Roman"/>
          <w:sz w:val="36"/>
        </w:rPr>
      </w:pPr>
      <w:r>
        <w:rPr>
          <w:rFonts w:eastAsia="Times New Roman"/>
          <w:sz w:val="36"/>
        </w:rPr>
      </w:r>
    </w:p>
    <w:p>
      <w:pPr>
        <w:pStyle w:val="Normal"/>
        <w:spacing w:beforeAutospacing="1" w:afterAutospacing="1"/>
        <w:rPr>
          <w:rFonts w:eastAsia="Times New Roman"/>
          <w:sz w:val="36"/>
        </w:rPr>
      </w:pPr>
      <w:r>
        <w:rPr>
          <w:rFonts w:eastAsia="Times New Roman"/>
          <w:sz w:val="36"/>
        </w:rPr>
      </w:r>
    </w:p>
    <w:p>
      <w:pPr>
        <w:pStyle w:val="Normal"/>
        <w:spacing w:beforeAutospacing="1" w:afterAutospacing="1"/>
        <w:rPr>
          <w:rFonts w:eastAsia="Times New Roman"/>
          <w:sz w:val="36"/>
        </w:rPr>
      </w:pPr>
      <w:r>
        <w:rPr>
          <w:rFonts w:eastAsia="Times New Roman"/>
          <w:sz w:val="36"/>
        </w:rPr>
      </w:r>
    </w:p>
    <w:p>
      <w:pPr>
        <w:pStyle w:val="Normal"/>
        <w:spacing w:beforeAutospacing="1" w:afterAutospacing="1"/>
        <w:rPr>
          <w:rFonts w:eastAsia="Times New Roman"/>
          <w:sz w:val="36"/>
        </w:rPr>
      </w:pPr>
      <w:r>
        <w:rPr>
          <w:rFonts w:eastAsia="Times New Roman"/>
          <w:sz w:val="36"/>
        </w:rPr>
      </w:r>
    </w:p>
    <w:p>
      <w:pPr>
        <w:pStyle w:val="Normal"/>
        <w:spacing w:beforeAutospacing="1" w:afterAutospacing="1"/>
        <w:rPr>
          <w:rFonts w:eastAsia="Times New Roman"/>
          <w:sz w:val="36"/>
        </w:rPr>
      </w:pPr>
      <w:r>
        <w:rPr>
          <w:rFonts w:eastAsia="Times New Roman"/>
          <w:sz w:val="36"/>
        </w:rPr>
      </w:r>
    </w:p>
    <w:p>
      <w:pPr>
        <w:pStyle w:val="Normal"/>
        <w:spacing w:beforeAutospacing="1" w:afterAutospacing="1"/>
        <w:rPr>
          <w:rFonts w:eastAsia="Times New Roman"/>
          <w:sz w:val="36"/>
        </w:rPr>
      </w:pPr>
      <w:r>
        <w:rPr>
          <w:rFonts w:eastAsia="Times New Roman"/>
          <w:sz w:val="36"/>
        </w:rPr>
      </w:r>
    </w:p>
    <w:p>
      <w:pPr>
        <w:pStyle w:val="Normal"/>
        <w:spacing w:beforeAutospacing="1" w:afterAutospacing="1"/>
        <w:rPr>
          <w:rFonts w:eastAsia="Times New Roman"/>
          <w:sz w:val="36"/>
        </w:rPr>
      </w:pPr>
      <w:r>
        <w:rPr>
          <w:rFonts w:eastAsia="Times New Roman"/>
          <w:sz w:val="36"/>
        </w:rPr>
      </w:r>
    </w:p>
    <w:p>
      <w:pPr>
        <w:pStyle w:val="Normal"/>
        <w:rPr>
          <w:rFonts w:eastAsia="Times New Roman"/>
          <w:sz w:val="36"/>
        </w:rPr>
      </w:pPr>
      <w:r>
        <w:rPr>
          <w:rFonts w:eastAsia="Times New Roman"/>
          <w:sz w:val="36"/>
        </w:rPr>
      </w:r>
    </w:p>
    <w:p>
      <w:pPr>
        <w:pStyle w:val="Normal"/>
        <w:rPr>
          <w:rFonts w:cs="Arial" w:ascii="Arial" w:hAnsi="Arial"/>
          <w:b/>
          <w:sz w:val="32"/>
          <w:szCs w:val="32"/>
        </w:rPr>
      </w:pPr>
      <w:r>
        <w:rPr>
          <w:rFonts w:cs="Arial" w:ascii="Arial" w:hAnsi="Arial"/>
          <w:b/>
          <w:sz w:val="32"/>
          <w:szCs w:val="32"/>
        </w:rPr>
      </w:r>
    </w:p>
    <w:p>
      <w:pPr>
        <w:pStyle w:val="Normal"/>
        <w:rPr>
          <w:rFonts w:cs="Arial" w:ascii="Arial" w:hAnsi="Arial"/>
          <w:b/>
          <w:sz w:val="32"/>
          <w:szCs w:val="32"/>
        </w:rPr>
      </w:pPr>
      <w:r>
        <w:rPr>
          <w:rFonts w:cs="Arial" w:ascii="Arial" w:hAnsi="Arial"/>
          <w:b/>
          <w:sz w:val="32"/>
          <w:szCs w:val="32"/>
        </w:rPr>
        <w:t>Appendix A: Charge to Reviewers</w:t>
      </w:r>
    </w:p>
    <w:p>
      <w:pPr>
        <w:pStyle w:val="Normal"/>
        <w:rPr>
          <w:b/>
        </w:rPr>
      </w:pPr>
      <w:r>
        <w:rPr>
          <w:b/>
        </w:rPr>
        <w:t xml:space="preserve"> </w:t>
      </w:r>
    </w:p>
    <w:p>
      <w:pPr>
        <w:pStyle w:val="Normal"/>
        <w:spacing w:beforeAutospacing="1" w:afterAutospacing="1"/>
        <w:jc w:val="center"/>
        <w:rPr>
          <w:rFonts w:cs="Arial" w:ascii="Arial" w:hAnsi="Arial"/>
          <w:b/>
          <w:bCs/>
          <w:sz w:val="36"/>
          <w:szCs w:val="48"/>
        </w:rPr>
      </w:pPr>
      <w:r>
        <w:rPr>
          <w:rFonts w:eastAsia="Times New Roman"/>
          <w:sz w:val="20"/>
          <w:szCs w:val="20"/>
        </w:rPr>
        <w:t xml:space="preserve"> </w:t>
      </w:r>
      <w:bookmarkStart w:id="2" w:name="_GoBack"/>
      <w:bookmarkEnd w:id="2"/>
      <w:r>
        <w:rPr>
          <w:rFonts w:eastAsia="Times New Roman"/>
          <w:sz w:val="20"/>
          <w:szCs w:val="20"/>
        </w:rPr>
        <w:t> </w:t>
      </w:r>
      <w:r>
        <w:rPr>
          <w:rFonts w:cs="Arial" w:ascii="Arial" w:hAnsi="Arial"/>
          <w:b/>
          <w:bCs/>
          <w:sz w:val="36"/>
          <w:szCs w:val="48"/>
        </w:rPr>
        <w:t>Design Review of Field Cage for SBND</w:t>
      </w:r>
    </w:p>
    <w:p>
      <w:pPr>
        <w:pStyle w:val="Normal"/>
        <w:spacing w:beforeAutospacing="1" w:afterAutospacing="1"/>
        <w:jc w:val="center"/>
        <w:rPr>
          <w:rFonts w:cs="Arial" w:ascii="Arial" w:hAnsi="Arial"/>
          <w:b/>
          <w:bCs/>
          <w:sz w:val="36"/>
          <w:szCs w:val="48"/>
        </w:rPr>
      </w:pPr>
      <w:r>
        <w:rPr>
          <w:rFonts w:cs="Arial" w:ascii="Arial" w:hAnsi="Arial"/>
          <w:b/>
          <w:bCs/>
          <w:sz w:val="36"/>
          <w:szCs w:val="48"/>
        </w:rPr>
        <w:t xml:space="preserve">    </w:t>
      </w:r>
      <w:r>
        <w:rPr>
          <w:rFonts w:cs="Arial" w:ascii="Arial" w:hAnsi="Arial"/>
          <w:b/>
          <w:bCs/>
          <w:sz w:val="36"/>
          <w:szCs w:val="48"/>
        </w:rPr>
        <w:t xml:space="preserve">October 25, 2016 </w:t>
      </w:r>
    </w:p>
    <w:p>
      <w:pPr>
        <w:pStyle w:val="NormalWeb"/>
        <w:jc w:val="center"/>
        <w:rPr>
          <w:sz w:val="36"/>
          <w:szCs w:val="48"/>
        </w:rPr>
      </w:pPr>
      <w:r>
        <w:rPr>
          <w:sz w:val="36"/>
          <w:szCs w:val="48"/>
        </w:rPr>
        <w:t> </w:t>
      </w:r>
      <w:r>
        <w:rPr>
          <w:sz w:val="36"/>
          <w:szCs w:val="48"/>
        </w:rPr>
        <w:t>Charge</w:t>
      </w:r>
    </w:p>
    <w:p>
      <w:pPr>
        <w:pStyle w:val="Normal"/>
        <w:rPr>
          <w:rFonts w:eastAsia="Times New Roman" w:ascii="Calibri" w:hAnsi="Calibri"/>
          <w:sz w:val="20"/>
          <w:szCs w:val="20"/>
        </w:rPr>
      </w:pPr>
      <w:r>
        <w:rPr>
          <w:rFonts w:eastAsia="Times New Roman" w:ascii="Calibri" w:hAnsi="Calibri"/>
          <w:sz w:val="20"/>
          <w:szCs w:val="20"/>
        </w:rPr>
        <w:t>The Committee is to conduct a technical review of  SBND stainless steel roll-formed field cage design to assess its readiness for fabrication.  Field cage is part of the high voltage system to provide a draft filed of 500V/cm with 1% uniformity in the TPC drift volume while keeping electrical field everywhere else below 30KV/cm.  The review team is asked to examine the design and address the following questions:</w:t>
      </w:r>
    </w:p>
    <w:p>
      <w:pPr>
        <w:pStyle w:val="Normal"/>
        <w:numPr>
          <w:ilvl w:val="0"/>
          <w:numId w:val="1"/>
        </w:numPr>
        <w:spacing w:beforeAutospacing="1" w:afterAutospacing="1"/>
        <w:rPr>
          <w:rFonts w:eastAsia="Times New Roman" w:ascii="Calibri" w:hAnsi="Calibri"/>
          <w:sz w:val="20"/>
          <w:szCs w:val="20"/>
        </w:rPr>
      </w:pPr>
      <w:r>
        <w:rPr>
          <w:rFonts w:eastAsia="Times New Roman" w:ascii="Calibri" w:hAnsi="Calibri"/>
          <w:sz w:val="20"/>
          <w:szCs w:val="20"/>
        </w:rPr>
        <w:t xml:space="preserve">Are the technical specifications adequately defined?  Does the design meet the specifications?    </w:t>
      </w:r>
    </w:p>
    <w:p>
      <w:pPr>
        <w:pStyle w:val="Normal"/>
        <w:numPr>
          <w:ilvl w:val="0"/>
          <w:numId w:val="1"/>
        </w:numPr>
        <w:spacing w:beforeAutospacing="1" w:afterAutospacing="1"/>
        <w:rPr>
          <w:rFonts w:eastAsia="Times New Roman" w:ascii="Calibri" w:hAnsi="Calibri"/>
          <w:sz w:val="20"/>
          <w:szCs w:val="20"/>
        </w:rPr>
      </w:pPr>
      <w:r>
        <w:rPr>
          <w:rFonts w:eastAsia="Times New Roman" w:ascii="Calibri" w:hAnsi="Calibri"/>
          <w:sz w:val="20"/>
          <w:szCs w:val="20"/>
        </w:rPr>
        <w:t>Are engineering analyses including electrostatic and structural FEAs sufficiently comprehensive to support the design?</w:t>
      </w:r>
    </w:p>
    <w:p>
      <w:pPr>
        <w:pStyle w:val="Normal"/>
        <w:numPr>
          <w:ilvl w:val="0"/>
          <w:numId w:val="1"/>
        </w:numPr>
        <w:spacing w:beforeAutospacing="1" w:afterAutospacing="1"/>
        <w:rPr>
          <w:rFonts w:eastAsia="Times New Roman" w:ascii="Calibri" w:hAnsi="Calibri"/>
          <w:sz w:val="20"/>
          <w:szCs w:val="20"/>
        </w:rPr>
      </w:pPr>
      <w:r>
        <w:rPr>
          <w:rFonts w:eastAsia="Times New Roman" w:ascii="Calibri" w:hAnsi="Calibri"/>
          <w:sz w:val="20"/>
          <w:szCs w:val="20"/>
        </w:rPr>
        <w:t>Have key technical and safety risks captured?  Is there a plan for managing and mitigating these risks?</w:t>
      </w:r>
    </w:p>
    <w:p>
      <w:pPr>
        <w:pStyle w:val="Normal"/>
        <w:numPr>
          <w:ilvl w:val="0"/>
          <w:numId w:val="1"/>
        </w:numPr>
        <w:spacing w:beforeAutospacing="1" w:afterAutospacing="1"/>
        <w:rPr>
          <w:rFonts w:eastAsia="Times New Roman" w:ascii="Calibri" w:hAnsi="Calibri"/>
          <w:sz w:val="20"/>
          <w:szCs w:val="20"/>
        </w:rPr>
      </w:pPr>
      <w:r>
        <w:rPr>
          <w:rFonts w:eastAsia="Times New Roman" w:ascii="Calibri" w:hAnsi="Calibri"/>
          <w:sz w:val="20"/>
          <w:szCs w:val="20"/>
        </w:rPr>
        <w:t xml:space="preserve">Are interface and integration issues of the field cage to other detector components identified and adequately addressed? </w:t>
      </w:r>
    </w:p>
    <w:p>
      <w:pPr>
        <w:pStyle w:val="Normal"/>
        <w:numPr>
          <w:ilvl w:val="0"/>
          <w:numId w:val="1"/>
        </w:numPr>
        <w:spacing w:beforeAutospacing="1" w:afterAutospacing="1"/>
        <w:rPr>
          <w:rFonts w:eastAsia="Times New Roman" w:ascii="Calibri" w:hAnsi="Calibri"/>
          <w:sz w:val="20"/>
          <w:szCs w:val="20"/>
        </w:rPr>
      </w:pPr>
      <w:r>
        <w:rPr>
          <w:rFonts w:eastAsia="Times New Roman" w:ascii="Calibri" w:hAnsi="Calibri"/>
          <w:sz w:val="20"/>
          <w:szCs w:val="20"/>
        </w:rPr>
        <w:t>Are the component layout and fabrication drawings, assembly and installation procedures sufficiently complete to support the fabrication, installation and operation of the subsystems?</w:t>
      </w:r>
    </w:p>
    <w:p>
      <w:pPr>
        <w:pStyle w:val="Normal"/>
        <w:numPr>
          <w:ilvl w:val="0"/>
          <w:numId w:val="1"/>
        </w:numPr>
        <w:spacing w:beforeAutospacing="1" w:afterAutospacing="1"/>
        <w:rPr>
          <w:rFonts w:eastAsia="Times New Roman" w:ascii="Calibri" w:hAnsi="Calibri"/>
          <w:sz w:val="20"/>
          <w:szCs w:val="20"/>
        </w:rPr>
      </w:pPr>
      <w:r>
        <w:rPr>
          <w:rFonts w:eastAsia="Times New Roman" w:ascii="Calibri" w:hAnsi="Calibri"/>
          <w:sz w:val="20"/>
          <w:szCs w:val="20"/>
        </w:rPr>
        <w:t xml:space="preserve">Are the designs presented sufficient enough to support the start of filed cage fabrication? </w:t>
      </w:r>
    </w:p>
    <w:p>
      <w:pPr>
        <w:pStyle w:val="Normal"/>
        <w:rPr>
          <w:rFonts w:eastAsia="Times New Roman" w:ascii="Calibri" w:hAnsi="Calibri"/>
          <w:sz w:val="20"/>
          <w:szCs w:val="20"/>
        </w:rPr>
      </w:pPr>
      <w:r>
        <w:rPr>
          <w:rFonts w:eastAsia="Times New Roman" w:ascii="Calibri" w:hAnsi="Calibri"/>
          <w:sz w:val="20"/>
          <w:szCs w:val="20"/>
        </w:rPr>
        <w:t xml:space="preserve">The committee should present its findings, comments, and recommendations as well as answers to the above questions in a written report within 2 weeks of the actual review.  </w:t>
      </w:r>
    </w:p>
    <w:p>
      <w:pPr>
        <w:pStyle w:val="Normal"/>
        <w:spacing w:lineRule="auto" w:line="360"/>
        <w:rPr>
          <w:rFonts w:cs="Arial" w:ascii="Arial" w:hAnsi="Arial"/>
          <w:b/>
          <w:sz w:val="32"/>
          <w:szCs w:val="32"/>
        </w:rPr>
      </w:pPr>
      <w:r>
        <w:rPr>
          <w:rFonts w:cs="Arial" w:ascii="Arial" w:hAnsi="Arial"/>
          <w:b/>
          <w:sz w:val="32"/>
          <w:szCs w:val="32"/>
        </w:rPr>
      </w:r>
    </w:p>
    <w:p>
      <w:pPr>
        <w:pStyle w:val="Normal"/>
        <w:rPr>
          <w:rFonts w:eastAsia="Times New Roman"/>
        </w:rPr>
      </w:pPr>
      <w:r>
        <w:rPr>
          <w:rFonts w:cs="Arial" w:ascii="Arial" w:hAnsi="Arial"/>
          <w:b/>
          <w:sz w:val="32"/>
          <w:szCs w:val="32"/>
        </w:rPr>
        <w:t xml:space="preserve"> </w:t>
      </w:r>
      <w:r>
        <w:rPr>
          <w:rFonts w:eastAsia="Times New Roman"/>
        </w:rPr>
        <w:br/>
        <w:t> </w:t>
      </w:r>
    </w:p>
    <w:p>
      <w:pPr>
        <w:pStyle w:val="Normal"/>
        <w:spacing w:lineRule="auto" w:line="360"/>
        <w:rPr>
          <w:rFonts w:cs="Arial" w:ascii="Arial" w:hAnsi="Arial"/>
          <w:b/>
          <w:bCs/>
        </w:rPr>
      </w:pPr>
      <w:r>
        <w:rPr>
          <w:rFonts w:cs="Arial" w:ascii="Arial" w:hAnsi="Arial"/>
          <w:b/>
          <w:bCs/>
        </w:rPr>
        <w:t xml:space="preserve"> </w:t>
      </w:r>
    </w:p>
    <w:p>
      <w:pPr>
        <w:pStyle w:val="HTMLBottomofForm"/>
        <w:rPr/>
      </w:pPr>
      <w:bookmarkStart w:id="3" w:name="2013-01-30"/>
      <w:bookmarkEnd w:id="3"/>
      <w:r>
        <w:rPr/>
        <w:t xml:space="preserve">Bottom of Form </w:t>
      </w:r>
    </w:p>
    <w:p>
      <w:pPr>
        <w:pStyle w:val="Normal"/>
        <w:rPr/>
      </w:pPr>
      <w:r>
        <w:rPr/>
      </w:r>
    </w:p>
    <w:p>
      <w:pPr>
        <w:pStyle w:val="Footer"/>
        <w:pBdr>
          <w:top w:val="nil"/>
          <w:left w:val="nil"/>
          <w:bottom w:val="nil"/>
          <w:right w:val="nil"/>
        </w:pBdr>
        <w:rPr/>
      </w:pPr>
      <w:r>
        <w:rPr/>
      </w:r>
    </w:p>
    <w:sectPr>
      <w:footerReference w:type="default" r:id="rId2"/>
      <w:type w:val="nextPage"/>
      <w:pgSz w:w="12240" w:h="15840"/>
      <w:pgMar w:left="720" w:right="720" w:header="0" w:top="720" w:footer="720" w:bottom="77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Verdana">
    <w:charset w:val="01"/>
    <w:family w:val="roman"/>
    <w:pitch w:val="variable"/>
  </w:font>
  <w:font w:name="Helvetica">
    <w:altName w:val="Arial"/>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auto"/>
    <w:pitch w:val="default"/>
  </w:font>
  <w:font w:name="Times New Roman">
    <w:charset w:val="01"/>
    <w:family w:val="roman"/>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rPr/>
    </w:pPr>
    <w:r>
      <w:rPr/>
    </w:r>
    <w:r>
      <w:pict>
        <v:rect fillcolor="#FFFFFF" style="position:absolute;width:6.05pt;height:13.8pt;mso-wrap-distance-left:-0.05pt;mso-wrap-distance-right:-0.05pt;mso-wrap-distance-top:0pt;mso-wrap-distance-bottom:0pt;margin-top:0.05pt;margin-left:534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5</w:t>
                </w:r>
                <w:r>
                  <w:fldChar w:fldCharType="end"/>
                </w:r>
              </w:p>
            </w:txbxContent>
          </v:textbox>
          <w10:wrap type="square" side="largest"/>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docDefaults>
    <w:rPrDefault>
      <w:rPr>
        <w:rFonts w:ascii="Times New Roman" w:hAnsi="Times New Roman" w:eastAsia="MS Mincho" w:cs="Times New Roman"/>
        <w:lang w:val="en-US" w:eastAsia="zh-CN" w:bidi="ar-SA"/>
      </w:rPr>
    </w:rPrDefault>
    <w:pPrDefault>
      <w:pPr/>
    </w:pPrDefault>
  </w:docDefaults>
  <w:latentStyles w:count="382" w:defQFormat="0" w:defUnhideWhenUsed="0" w:defSemiHidden="0" w:defUIPriority="99" w:defLockedState="0">
    <w:lsdException w:qFormat="1" w:uiPriority="0" w:locked="1" w:name="Normal"/>
    <w:lsdException w:qFormat="1" w:uiPriority="0" w:locked="1" w:name="heading 1"/>
    <w:lsdException w:qFormat="1" w:uiPriority="0" w:locked="1" w:name="heading 2"/>
    <w:lsdException w:qFormat="1" w:uiPriority="0" w:locked="1" w:name="heading 3"/>
    <w:lsdException w:qFormat="1" w:semiHidden="1" w:uiPriority="0" w:locked="1" w:unhideWhenUsed="1" w:name="heading 4"/>
    <w:lsdException w:qFormat="1" w:semiHidden="1" w:uiPriority="9" w:locked="1" w:unhideWhenUsed="1" w:name="heading 5"/>
    <w:lsdException w:qFormat="1" w:semiHidden="1" w:uiPriority="0" w:locked="1" w:unhideWhenUsed="1" w:name="heading 6"/>
    <w:lsdException w:qFormat="1" w:semiHidden="1" w:uiPriority="0" w:locked="1" w:unhideWhenUsed="1" w:name="heading 7"/>
    <w:lsdException w:qFormat="1" w:uiPriority="0" w:locked="1" w:name="heading 8"/>
    <w:lsdException w:qFormat="1" w:semiHidden="1" w:uiPriority="0" w:locked="1"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0" w:locked="1"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locked="1" w:name="Strong"/>
    <w:lsdException w:qFormat="1" w:uiPriority="2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3"/>
    <w:lsdException w:semiHidden="1" w:unhideWhenUsed="1" w:name="Balloon Text"/>
    <w:lsdException w:uiPriority="0" w:locked="1" w:name="Table Grid"/>
    <w:lsdException w:semiHidden="1" w:name="Note Level 1"/>
    <w:lsdException w:qFormat="1" w:uiPriority="1" w:name="Note Level 2"/>
    <w:lsdException w:uiPriority="60" w:name="Note Level 3"/>
    <w:lsdException w:uiPriority="61" w:name="Note Level 4"/>
    <w:lsdException w:uiPriority="62" w:name="Note Level 5"/>
    <w:lsdException w:uiPriority="63" w:name="Note Level 6"/>
    <w:lsdException w:uiPriority="64" w:name="Note Level 7"/>
    <w:lsdException w:uiPriority="65" w:name="Note Level 8"/>
    <w:lsdException w:uiPriority="66" w:name="Note Level 9"/>
    <w:lsdException w:semiHidden="1" w:uiPriority="67" w:name="Placeholder Text"/>
    <w:lsdException w:uiPriority="68" w:name="No Spacing"/>
    <w:lsdException w:uiPriority="69" w:name="Light Shading"/>
    <w:lsdException w:uiPriority="70" w:name="Light List"/>
    <w:lsdException w:uiPriority="71" w:name="Light Grid"/>
    <w:lsdException w:uiPriority="72" w:name="Medium Shading 1"/>
    <w:lsdException w:uiPriority="73" w:name="Medium Shading 2"/>
    <w:lsdException w:uiPriority="60" w:name="Medium List 1"/>
    <w:lsdException w:uiPriority="61" w:name="Medium List 2"/>
    <w:lsdException w:uiPriority="62" w:name="Medium Grid 1"/>
    <w:lsdException w:uiPriority="63" w:name="Medium Grid 2"/>
    <w:lsdException w:uiPriority="64" w:name="Medium Grid 3"/>
    <w:lsdException w:uiPriority="65" w:name="Dark List"/>
    <w:lsdException w:name="Colorful Shading"/>
    <w:lsdException w:qFormat="1" w:uiPriority="34" w:name="Colorful List"/>
    <w:lsdException w:qFormat="1" w:uiPriority="29" w:name="Colorful Grid"/>
    <w:lsdException w:qFormat="1" w:uiPriority="30"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71" w:name="Revision"/>
    <w:lsdException w:uiPriority="72" w:name="List Paragraph"/>
    <w:lsdException w:uiPriority="73" w:name="Quote"/>
    <w:lsdException w:uiPriority="60" w:name="Intense Quote"/>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iPriority="66" w:name="Colorful Shading Accent 1"/>
    <w:lsdException w:uiPriority="67" w:name="Colorful List Accent 1"/>
    <w:lsdException w:uiPriority="68" w:name="Colorful Grid Accent 1"/>
    <w:lsdException w:uiPriority="69" w:name="Light Shading Accent 2"/>
    <w:lsdException w:uiPriority="70" w:name="Light List Accent 2"/>
    <w:lsdException w:uiPriority="71" w:name="Light Grid Accent 2"/>
    <w:lsdException w:uiPriority="72" w:name="Medium Shading 1 Accent 2"/>
    <w:lsdException w:uiPriority="73" w:name="Medium Shading 2 Accent 2"/>
    <w:lsdException w:uiPriority="60" w:name="Medium List 1 Accent 2"/>
    <w:lsdException w:uiPriority="61" w:name="Medium List 2 Accent 2"/>
    <w:lsdException w:uiPriority="62" w:name="Medium Grid 1 Accent 2"/>
    <w:lsdException w:uiPriority="63" w:name="Medium Grid 2 Accent 2"/>
    <w:lsdException w:uiPriority="64" w:name="Medium Grid 3 Accent 2"/>
    <w:lsdException w:uiPriority="65" w:name="Dark List Accent 2"/>
    <w:lsdException w:uiPriority="66" w:name="Colorful Shading Accent 2"/>
    <w:lsdException w:uiPriority="67" w:name="Colorful List Accent 2"/>
    <w:lsdException w:uiPriority="68" w:name="Colorful Grid Accent 2"/>
    <w:lsdException w:uiPriority="69" w:name="Light Shading Accent 3"/>
    <w:lsdException w:uiPriority="70" w:name="Light List Accent 3"/>
    <w:lsdException w:uiPriority="71" w:name="Light Grid Accent 3"/>
    <w:lsdException w:uiPriority="72" w:name="Medium Shading 1 Accent 3"/>
    <w:lsdException w:uiPriority="73" w:name="Medium Shading 2 Accent 3"/>
    <w:lsdException w:uiPriority="60" w:name="Medium List 1 Accent 3"/>
    <w:lsdException w:uiPriority="61" w:name="Medium List 2 Accent 3"/>
    <w:lsdException w:uiPriority="62" w:name="Medium Grid 1 Accent 3"/>
    <w:lsdException w:uiPriority="63" w:name="Medium Grid 2 Accent 3"/>
    <w:lsdException w:uiPriority="64" w:name="Medium Grid 3 Accent 3"/>
    <w:lsdException w:uiPriority="65" w:name="Dark List Accent 3"/>
    <w:lsdException w:uiPriority="66" w:name="Colorful Shading Accent 3"/>
    <w:lsdException w:uiPriority="67" w:name="Colorful List Accent 3"/>
    <w:lsdException w:uiPriority="68" w:name="Colorful Grid Accent 3"/>
    <w:lsdException w:uiPriority="69" w:name="Light Shading Accent 4"/>
    <w:lsdException w:uiPriority="70" w:name="Light List Accent 4"/>
    <w:lsdException w:uiPriority="71" w:name="Light Grid Accent 4"/>
    <w:lsdException w:uiPriority="72" w:name="Medium Shading 1 Accent 4"/>
    <w:lsdException w:uiPriority="73" w:name="Medium Shading 2 Accent 4"/>
    <w:lsdException w:uiPriority="60" w:name="Medium List 1 Accent 4"/>
    <w:lsdException w:uiPriority="61" w:name="Medium List 2 Accent 4"/>
    <w:lsdException w:uiPriority="62" w:name="Medium Grid 1 Accent 4"/>
    <w:lsdException w:uiPriority="63" w:name="Medium Grid 2 Accent 4"/>
    <w:lsdException w:uiPriority="64" w:name="Medium Grid 3 Accent 4"/>
    <w:lsdException w:uiPriority="65" w:name="Dark List Accent 4"/>
    <w:lsdException w:uiPriority="66" w:name="Colorful Shading Accent 4"/>
    <w:lsdException w:uiPriority="67" w:name="Colorful List Accent 4"/>
    <w:lsdException w:uiPriority="68" w:name="Colorful Grid Accent 4"/>
    <w:lsdException w:uiPriority="69" w:name="Light Shading Accent 5"/>
    <w:lsdException w:uiPriority="70" w:name="Light List Accent 5"/>
    <w:lsdException w:uiPriority="71" w:name="Light Grid Accent 5"/>
    <w:lsdException w:uiPriority="72" w:name="Medium Shading 1 Accent 5"/>
    <w:lsdException w:uiPriority="73" w:name="Medium Shading 2 Accent 5"/>
    <w:lsdException w:uiPriority="60" w:name="Medium List 1 Accent 5"/>
    <w:lsdException w:uiPriority="61" w:name="Medium List 2 Accent 5"/>
    <w:lsdException w:uiPriority="62" w:name="Medium Grid 1 Accent 5"/>
    <w:lsdException w:uiPriority="63" w:name="Medium Grid 2 Accent 5"/>
    <w:lsdException w:uiPriority="64" w:name="Medium Grid 3 Accent 5"/>
    <w:lsdException w:uiPriority="65" w:name="Dark List Accent 5"/>
    <w:lsdException w:uiPriority="66" w:name="Colorful Shading Accent 5"/>
    <w:lsdException w:uiPriority="67" w:name="Colorful List Accent 5"/>
    <w:lsdException w:uiPriority="68" w:name="Colorful Grid Accent 5"/>
    <w:lsdException w:uiPriority="69" w:name="Light Shading Accent 6"/>
    <w:lsdException w:uiPriority="70" w:name="Light List Accent 6"/>
    <w:lsdException w:uiPriority="71" w:name="Light Grid Accent 6"/>
    <w:lsdException w:uiPriority="72" w:name="Medium Shading 1 Accent 6"/>
    <w:lsdException w:uiPriority="73" w:name="Medium Shading 2 Accent 6"/>
    <w:lsdException w:qFormat="1" w:uiPriority="19" w:name="Medium List 1 Accent 6"/>
    <w:lsdException w:qFormat="1" w:uiPriority="21" w:name="Medium List 2 Accent 6"/>
    <w:lsdException w:qFormat="1" w:uiPriority="31" w:name="Medium Grid 1 Accent 6"/>
    <w:lsdException w:qFormat="1" w:uiPriority="32" w:name="Medium Grid 2 Accent 6"/>
    <w:lsdException w:qFormat="1" w:uiPriority="33" w:name="Medium Grid 3 Accent 6"/>
    <w:lsdException w:uiPriority="37" w:name="Dark List Accent 6"/>
    <w:lsdException w:qFormat="1" w:uiPriority="39"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atentStyles>
  <w:style w:type="paragraph" w:styleId="Normal" w:default="1">
    <w:name w:val="Normal"/>
    <w:qFormat/>
    <w:rsid w:val="00fb7aea"/>
    <w:pPr>
      <w:widowControl/>
      <w:suppressAutoHyphens w:val="true"/>
      <w:bidi w:val="0"/>
      <w:jc w:val="left"/>
    </w:pPr>
    <w:rPr>
      <w:rFonts w:ascii="Times New Roman" w:hAnsi="Times New Roman" w:eastAsia="MS Mincho" w:cs="Times New Roman"/>
      <w:color w:val="auto"/>
      <w:sz w:val="24"/>
      <w:szCs w:val="24"/>
      <w:lang w:eastAsia="ja-JP" w:val="en-US" w:bidi="ar-SA"/>
    </w:rPr>
  </w:style>
  <w:style w:type="paragraph" w:styleId="Heading1">
    <w:name w:val="Heading 1"/>
    <w:uiPriority w:val="99"/>
    <w:qFormat/>
    <w:link w:val="Heading1Char"/>
    <w:rsid w:val="00f0527e"/>
    <w:basedOn w:val="Normal"/>
    <w:next w:val="Normal"/>
    <w:pPr>
      <w:keepNext/>
      <w:spacing w:before="240" w:after="60"/>
      <w:outlineLvl w:val="0"/>
    </w:pPr>
    <w:rPr>
      <w:rFonts w:ascii="Cambria" w:hAnsi="Cambria"/>
      <w:b/>
      <w:bCs/>
      <w:sz w:val="32"/>
      <w:szCs w:val="32"/>
      <w:lang w:val="en-US"/>
    </w:rPr>
  </w:style>
  <w:style w:type="paragraph" w:styleId="Heading2">
    <w:name w:val="Heading 2"/>
    <w:uiPriority w:val="99"/>
    <w:qFormat/>
    <w:link w:val="Heading2Char"/>
    <w:rsid w:val="00eb3c18"/>
    <w:basedOn w:val="Normal"/>
    <w:next w:val="Normal"/>
    <w:pPr>
      <w:keepNext/>
      <w:spacing w:before="240" w:after="60"/>
      <w:outlineLvl w:val="1"/>
    </w:pPr>
    <w:rPr>
      <w:rFonts w:ascii="Cambria" w:hAnsi="Cambria"/>
      <w:b/>
      <w:bCs/>
      <w:i/>
      <w:iCs/>
      <w:sz w:val="28"/>
      <w:szCs w:val="28"/>
      <w:lang w:val="en-US"/>
    </w:rPr>
  </w:style>
  <w:style w:type="paragraph" w:styleId="Heading3">
    <w:name w:val="Heading 3"/>
    <w:uiPriority w:val="99"/>
    <w:qFormat/>
    <w:link w:val="Heading3Char"/>
    <w:rsid w:val="00e55bcf"/>
    <w:basedOn w:val="Normal"/>
    <w:next w:val="Normal"/>
    <w:pPr>
      <w:keepNext/>
      <w:spacing w:before="240" w:after="60"/>
      <w:outlineLvl w:val="2"/>
    </w:pPr>
    <w:rPr>
      <w:rFonts w:ascii="Cambria" w:hAnsi="Cambria"/>
      <w:b/>
      <w:bCs/>
      <w:sz w:val="26"/>
      <w:szCs w:val="26"/>
      <w:lang w:val="en-US"/>
    </w:rPr>
  </w:style>
  <w:style w:type="paragraph" w:styleId="Heading5">
    <w:name w:val="Heading 5"/>
    <w:uiPriority w:val="9"/>
    <w:qFormat/>
    <w:link w:val="Heading5Char"/>
    <w:locked/>
    <w:rsid w:val="00bf7d02"/>
    <w:basedOn w:val="Normal"/>
    <w:pPr>
      <w:outlineLvl w:val="4"/>
    </w:pPr>
    <w:rPr/>
  </w:style>
  <w:style w:type="paragraph" w:styleId="Heading8">
    <w:name w:val="Heading 8"/>
    <w:uiPriority w:val="99"/>
    <w:qFormat/>
    <w:link w:val="Heading8Char"/>
    <w:rsid w:val="00135e61"/>
    <w:basedOn w:val="Normal"/>
    <w:next w:val="Normal"/>
    <w:pPr>
      <w:keepNext/>
      <w:tabs>
        <w:tab w:val="left" w:pos="4680" w:leader="none"/>
      </w:tabs>
      <w:outlineLvl w:val="7"/>
    </w:pPr>
    <w:rPr>
      <w:rFonts w:ascii="Calibri" w:hAnsi="Calibri"/>
      <w:i/>
      <w:iCs/>
      <w:lang w:val="en-US"/>
    </w:rPr>
  </w:style>
  <w:style w:type="character" w:styleId="DefaultParagraphFont" w:default="1">
    <w:name w:val="Default Paragraph Font"/>
    <w:uiPriority w:val="1"/>
    <w:semiHidden/>
    <w:unhideWhenUsed/>
    <w:rPr/>
  </w:style>
  <w:style w:type="character" w:styleId="Heading1Char" w:customStyle="1">
    <w:name w:val="Heading 1 Char"/>
    <w:uiPriority w:val="99"/>
    <w:link w:val="Heading1"/>
    <w:locked/>
    <w:rsid w:val="00f82545"/>
    <w:rPr>
      <w:rFonts w:ascii="Cambria" w:hAnsi="Cambria" w:cs="Times New Roman"/>
      <w:b/>
      <w:bCs/>
      <w:sz w:val="32"/>
      <w:szCs w:val="32"/>
      <w:lang w:eastAsia="ja-JP"/>
    </w:rPr>
  </w:style>
  <w:style w:type="character" w:styleId="Heading2Char" w:customStyle="1">
    <w:name w:val="Heading 2 Char"/>
    <w:uiPriority w:val="99"/>
    <w:semiHidden/>
    <w:link w:val="Heading2"/>
    <w:locked/>
    <w:rsid w:val="00f82545"/>
    <w:rPr>
      <w:rFonts w:ascii="Cambria" w:hAnsi="Cambria" w:cs="Times New Roman"/>
      <w:b/>
      <w:bCs/>
      <w:i/>
      <w:iCs/>
      <w:sz w:val="28"/>
      <w:szCs w:val="28"/>
      <w:lang w:eastAsia="ja-JP"/>
    </w:rPr>
  </w:style>
  <w:style w:type="character" w:styleId="Heading3Char" w:customStyle="1">
    <w:name w:val="Heading 3 Char"/>
    <w:uiPriority w:val="99"/>
    <w:semiHidden/>
    <w:link w:val="Heading3"/>
    <w:locked/>
    <w:rsid w:val="00f82545"/>
    <w:rPr>
      <w:rFonts w:ascii="Cambria" w:hAnsi="Cambria" w:cs="Times New Roman"/>
      <w:b/>
      <w:bCs/>
      <w:sz w:val="26"/>
      <w:szCs w:val="26"/>
      <w:lang w:eastAsia="ja-JP"/>
    </w:rPr>
  </w:style>
  <w:style w:type="character" w:styleId="Heading8Char" w:customStyle="1">
    <w:name w:val="Heading 8 Char"/>
    <w:uiPriority w:val="99"/>
    <w:semiHidden/>
    <w:link w:val="Heading8"/>
    <w:locked/>
    <w:rsid w:val="00f82545"/>
    <w:rPr>
      <w:rFonts w:ascii="Calibri" w:hAnsi="Calibri" w:cs="Times New Roman"/>
      <w:i/>
      <w:iCs/>
      <w:sz w:val="24"/>
      <w:szCs w:val="24"/>
      <w:lang w:eastAsia="ja-JP"/>
    </w:rPr>
  </w:style>
  <w:style w:type="character" w:styleId="PlainTextChar" w:customStyle="1">
    <w:name w:val="Plain Text Char"/>
    <w:uiPriority w:val="99"/>
    <w:semiHidden/>
    <w:link w:val="PlainText"/>
    <w:locked/>
    <w:rsid w:val="00746be8"/>
    <w:rPr>
      <w:rFonts w:ascii="Courier New" w:hAnsi="Courier New" w:cs="Courier New"/>
      <w:lang w:val="en-US" w:eastAsia="en-US" w:bidi="ar-SA"/>
    </w:rPr>
  </w:style>
  <w:style w:type="character" w:styleId="BodyTextIndentChar" w:customStyle="1">
    <w:name w:val="Body Text Indent Char"/>
    <w:uiPriority w:val="99"/>
    <w:semiHidden/>
    <w:link w:val="BodyTextIndent"/>
    <w:locked/>
    <w:rsid w:val="00f82545"/>
    <w:rPr>
      <w:rFonts w:cs="Times New Roman"/>
      <w:sz w:val="24"/>
      <w:szCs w:val="24"/>
      <w:lang w:eastAsia="ja-JP"/>
    </w:rPr>
  </w:style>
  <w:style w:type="character" w:styleId="BodyTextIndent3Char" w:customStyle="1">
    <w:name w:val="Body Text Indent 3 Char"/>
    <w:uiPriority w:val="99"/>
    <w:semiHidden/>
    <w:link w:val="BodyTextIndent3"/>
    <w:locked/>
    <w:rsid w:val="00f82545"/>
    <w:rPr>
      <w:rFonts w:cs="Times New Roman"/>
      <w:sz w:val="16"/>
      <w:szCs w:val="16"/>
      <w:lang w:eastAsia="ja-JP"/>
    </w:rPr>
  </w:style>
  <w:style w:type="character" w:styleId="Moztxttag" w:customStyle="1">
    <w:name w:val="moz-txt-tag"/>
    <w:uiPriority w:val="99"/>
    <w:rsid w:val="00e026f0"/>
    <w:rPr>
      <w:rFonts w:cs="Times New Roman"/>
    </w:rPr>
  </w:style>
  <w:style w:type="character" w:styleId="HeaderChar" w:customStyle="1">
    <w:name w:val="Header Char"/>
    <w:uiPriority w:val="99"/>
    <w:semiHidden/>
    <w:link w:val="Header"/>
    <w:locked/>
    <w:rsid w:val="00f82545"/>
    <w:rPr>
      <w:rFonts w:cs="Times New Roman"/>
      <w:sz w:val="24"/>
      <w:szCs w:val="24"/>
      <w:lang w:eastAsia="ja-JP"/>
    </w:rPr>
  </w:style>
  <w:style w:type="character" w:styleId="FooterChar" w:customStyle="1">
    <w:name w:val="Footer Char"/>
    <w:uiPriority w:val="99"/>
    <w:link w:val="Footer"/>
    <w:locked/>
    <w:rsid w:val="00f82545"/>
    <w:rPr>
      <w:rFonts w:cs="Times New Roman"/>
      <w:sz w:val="24"/>
      <w:szCs w:val="24"/>
      <w:lang w:eastAsia="ja-JP"/>
    </w:rPr>
  </w:style>
  <w:style w:type="character" w:styleId="Pagenumber">
    <w:name w:val="page number"/>
    <w:uiPriority w:val="99"/>
    <w:rsid w:val="00c46c83"/>
    <w:rPr>
      <w:rFonts w:cs="Times New Roman"/>
    </w:rPr>
  </w:style>
  <w:style w:type="character" w:styleId="BalloonTextChar" w:customStyle="1">
    <w:name w:val="Balloon Text Char"/>
    <w:uiPriority w:val="99"/>
    <w:semiHidden/>
    <w:link w:val="BalloonText"/>
    <w:locked/>
    <w:rsid w:val="00f82545"/>
    <w:rPr>
      <w:rFonts w:cs="Times New Roman"/>
      <w:sz w:val="2"/>
      <w:lang w:eastAsia="ja-JP"/>
    </w:rPr>
  </w:style>
  <w:style w:type="character" w:styleId="Applestylespan" w:customStyle="1">
    <w:name w:val="apple-style-span"/>
    <w:uiPriority w:val="99"/>
    <w:rsid w:val="00641997"/>
    <w:rPr>
      <w:rFonts w:cs="Times New Roman"/>
    </w:rPr>
  </w:style>
  <w:style w:type="character" w:styleId="Annotationreference">
    <w:name w:val="annotation reference"/>
    <w:uiPriority w:val="99"/>
    <w:semiHidden/>
    <w:rsid w:val="00500078"/>
    <w:rPr>
      <w:rFonts w:cs="Times New Roman"/>
      <w:sz w:val="16"/>
      <w:szCs w:val="16"/>
    </w:rPr>
  </w:style>
  <w:style w:type="character" w:styleId="CommentTextChar" w:customStyle="1">
    <w:name w:val="Comment Text Char"/>
    <w:uiPriority w:val="99"/>
    <w:semiHidden/>
    <w:link w:val="CommentText"/>
    <w:locked/>
    <w:rsid w:val="00f82545"/>
    <w:rPr>
      <w:rFonts w:cs="Times New Roman"/>
      <w:sz w:val="20"/>
      <w:szCs w:val="20"/>
      <w:lang w:eastAsia="ja-JP"/>
    </w:rPr>
  </w:style>
  <w:style w:type="character" w:styleId="CommentSubjectChar" w:customStyle="1">
    <w:name w:val="Comment Subject Char"/>
    <w:uiPriority w:val="99"/>
    <w:semiHidden/>
    <w:link w:val="CommentSubject"/>
    <w:locked/>
    <w:rsid w:val="00f82545"/>
    <w:rPr>
      <w:rFonts w:cs="Times New Roman"/>
      <w:b/>
      <w:bCs/>
      <w:sz w:val="20"/>
      <w:szCs w:val="20"/>
      <w:lang w:eastAsia="ja-JP"/>
    </w:rPr>
  </w:style>
  <w:style w:type="character" w:styleId="CharChar" w:customStyle="1">
    <w:name w:val="Char Char"/>
    <w:uiPriority w:val="99"/>
    <w:semiHidden/>
    <w:locked/>
    <w:rsid w:val="003e6769"/>
    <w:rPr>
      <w:rFonts w:ascii="Courier New" w:hAnsi="Courier New" w:cs="Courier New"/>
      <w:lang w:val="en-US" w:eastAsia="en-US" w:bidi="ar-SA"/>
    </w:rPr>
  </w:style>
  <w:style w:type="character" w:styleId="InternetLink">
    <w:name w:val="Internet Link"/>
    <w:uiPriority w:val="99"/>
    <w:rsid w:val="00926c92"/>
    <w:rPr>
      <w:color w:val="000080"/>
      <w:u w:val="single"/>
      <w:lang w:val="zxx" w:eastAsia="zxx" w:bidi="zxx"/>
    </w:rPr>
  </w:style>
  <w:style w:type="character" w:styleId="HTMLPreformattedChar" w:customStyle="1">
    <w:name w:val="HTML Preformatted Char"/>
    <w:uiPriority w:val="99"/>
    <w:semiHidden/>
    <w:link w:val="HTMLPreformatted"/>
    <w:locked/>
    <w:rsid w:val="00f82545"/>
    <w:rPr>
      <w:rFonts w:ascii="Courier New" w:hAnsi="Courier New" w:cs="Courier New"/>
      <w:sz w:val="20"/>
      <w:szCs w:val="20"/>
      <w:lang w:eastAsia="ja-JP"/>
    </w:rPr>
  </w:style>
  <w:style w:type="character" w:styleId="Day1" w:customStyle="1">
    <w:name w:val="day1"/>
    <w:uiPriority w:val="99"/>
    <w:rsid w:val="00926c92"/>
    <w:rPr>
      <w:rFonts w:ascii="Verdana" w:hAnsi="Verdana" w:cs="Times New Roman"/>
      <w:color w:val="000000"/>
      <w:sz w:val="36"/>
      <w:szCs w:val="36"/>
    </w:rPr>
  </w:style>
  <w:style w:type="character" w:styleId="Sessiontime1" w:customStyle="1">
    <w:name w:val="sessiontime1"/>
    <w:uiPriority w:val="99"/>
    <w:rsid w:val="00926c92"/>
    <w:rPr>
      <w:rFonts w:ascii="Verdana" w:hAnsi="Verdana" w:cs="Times New Roman"/>
      <w:color w:val="000000"/>
      <w:sz w:val="27"/>
      <w:szCs w:val="27"/>
    </w:rPr>
  </w:style>
  <w:style w:type="character" w:styleId="Sessiontitle1" w:customStyle="1">
    <w:name w:val="sessiontitle1"/>
    <w:uiPriority w:val="99"/>
    <w:rsid w:val="00926c92"/>
    <w:rPr>
      <w:rFonts w:ascii="Verdana" w:hAnsi="Verdana" w:cs="Times New Roman"/>
      <w:b/>
      <w:bCs/>
      <w:color w:val="333333"/>
      <w:sz w:val="27"/>
      <w:szCs w:val="27"/>
    </w:rPr>
  </w:style>
  <w:style w:type="character" w:styleId="Strong">
    <w:name w:val="Strong"/>
    <w:uiPriority w:val="22"/>
    <w:qFormat/>
    <w:rsid w:val="00f3250f"/>
    <w:rPr>
      <w:rFonts w:ascii="Helvetica" w:hAnsi="Helvetica" w:cs="Times New Roman"/>
      <w:b/>
      <w:bCs/>
      <w:color w:val="000000"/>
      <w:sz w:val="24"/>
      <w:szCs w:val="24"/>
    </w:rPr>
  </w:style>
  <w:style w:type="character" w:styleId="ZTopofFormChar" w:customStyle="1">
    <w:name w:val="z-Top of Form Char"/>
    <w:uiPriority w:val="99"/>
    <w:semiHidden/>
    <w:link w:val="z-TopofForm"/>
    <w:locked/>
    <w:rsid w:val="00f82545"/>
    <w:rPr>
      <w:rFonts w:ascii="Arial" w:hAnsi="Arial" w:cs="Arial"/>
      <w:vanish/>
      <w:sz w:val="16"/>
      <w:szCs w:val="16"/>
      <w:lang w:eastAsia="ja-JP"/>
    </w:rPr>
  </w:style>
  <w:style w:type="character" w:styleId="ZBottomofFormChar" w:customStyle="1">
    <w:name w:val="z-Bottom of Form Char"/>
    <w:uiPriority w:val="99"/>
    <w:semiHidden/>
    <w:link w:val="z-BottomofForm"/>
    <w:locked/>
    <w:rsid w:val="00f82545"/>
    <w:rPr>
      <w:rFonts w:ascii="Arial" w:hAnsi="Arial" w:cs="Arial"/>
      <w:vanish/>
      <w:sz w:val="16"/>
      <w:szCs w:val="16"/>
      <w:lang w:eastAsia="ja-JP"/>
    </w:rPr>
  </w:style>
  <w:style w:type="character" w:styleId="Titles1" w:customStyle="1">
    <w:name w:val="titles1"/>
    <w:uiPriority w:val="99"/>
    <w:rsid w:val="00f3250f"/>
    <w:rPr>
      <w:rFonts w:ascii="Verdana" w:hAnsi="Verdana" w:cs="Times New Roman"/>
      <w:b/>
      <w:bCs/>
      <w:color w:val="FFFFFF"/>
      <w:sz w:val="27"/>
      <w:szCs w:val="27"/>
    </w:rPr>
  </w:style>
  <w:style w:type="character" w:styleId="Author1" w:customStyle="1">
    <w:name w:val="author1"/>
    <w:uiPriority w:val="99"/>
    <w:rsid w:val="00f3250f"/>
    <w:rPr>
      <w:rFonts w:ascii="Verdana" w:hAnsi="Verdana" w:cs="Times New Roman"/>
      <w:b/>
      <w:bCs/>
      <w:i/>
      <w:iCs/>
      <w:color w:val="FFFFFF"/>
      <w:sz w:val="24"/>
      <w:szCs w:val="24"/>
    </w:rPr>
  </w:style>
  <w:style w:type="character" w:styleId="FollowedHyperlink">
    <w:name w:val="FollowedHyperlink"/>
    <w:uiPriority w:val="99"/>
    <w:rsid w:val="004d44db"/>
    <w:rPr>
      <w:rFonts w:cs="Times New Roman"/>
      <w:color w:val="800080"/>
      <w:u w:val="single"/>
    </w:rPr>
  </w:style>
  <w:style w:type="character" w:styleId="IntenseEmphasis">
    <w:name w:val="Intense Emphasis"/>
    <w:uiPriority w:val="99"/>
    <w:qFormat/>
    <w:rsid w:val="001f7055"/>
    <w:rPr>
      <w:rFonts w:cs="Times New Roman"/>
      <w:b/>
      <w:bCs/>
      <w:i/>
      <w:iCs/>
      <w:color w:val="4F81BD"/>
    </w:rPr>
  </w:style>
  <w:style w:type="character" w:styleId="Contribtitle1" w:customStyle="1">
    <w:name w:val="contribtitle1"/>
    <w:uiPriority w:val="99"/>
    <w:rsid w:val="002a1d40"/>
    <w:rPr>
      <w:rFonts w:ascii="Verdana" w:hAnsi="Verdana" w:cs="Times New Roman"/>
      <w:color w:val="333333"/>
      <w:sz w:val="21"/>
      <w:szCs w:val="21"/>
    </w:rPr>
  </w:style>
  <w:style w:type="character" w:styleId="Emphasis">
    <w:name w:val="Emphasis"/>
    <w:uiPriority w:val="20"/>
    <w:qFormat/>
    <w:locked/>
    <w:rsid w:val="00b5141b"/>
    <w:rPr>
      <w:i/>
      <w:iCs/>
      <w:color w:val="444444"/>
      <w:sz w:val="20"/>
      <w:szCs w:val="20"/>
    </w:rPr>
  </w:style>
  <w:style w:type="character" w:styleId="Topleveltitle" w:customStyle="1">
    <w:name w:val="topleveltitle"/>
    <w:rsid w:val="00b5141b"/>
    <w:rPr>
      <w:rFonts w:ascii="Verdana" w:hAnsi="Verdana"/>
      <w:b w:val="false"/>
      <w:bCs w:val="false"/>
      <w:color w:val="333333"/>
      <w:sz w:val="24"/>
      <w:szCs w:val="24"/>
    </w:rPr>
  </w:style>
  <w:style w:type="character" w:styleId="Materialgroup" w:customStyle="1">
    <w:name w:val="materialgroup"/>
    <w:rsid w:val="00b5141b"/>
    <w:rPr>
      <w:bdr w:val="single" w:sz="6" w:space="0" w:color="BBBBBB"/>
      <w:shd w:fill="F7EDD0" w:val="clear"/>
    </w:rPr>
  </w:style>
  <w:style w:type="character" w:styleId="Chairedby1" w:customStyle="1">
    <w:name w:val="chairedby1"/>
    <w:rsid w:val="00b5141b"/>
    <w:rPr>
      <w:sz w:val="18"/>
      <w:szCs w:val="18"/>
    </w:rPr>
  </w:style>
  <w:style w:type="character" w:styleId="Headerroomlink" w:customStyle="1">
    <w:name w:val="headerroomlink"/>
    <w:rsid w:val="00b5141b"/>
    <w:basedOn w:val="DefaultParagraphFont"/>
    <w:rPr/>
  </w:style>
  <w:style w:type="character" w:styleId="Day2" w:customStyle="1">
    <w:name w:val="day2"/>
    <w:rsid w:val="00b5141b"/>
    <w:rPr>
      <w:rFonts w:ascii="Verdana" w:hAnsi="Verdana"/>
      <w:vanish w:val="false"/>
      <w:color w:val="222222"/>
      <w:sz w:val="27"/>
      <w:szCs w:val="27"/>
      <w:shd w:fill="D3DCE3" w:val="clear"/>
    </w:rPr>
  </w:style>
  <w:style w:type="character" w:styleId="Topleveltime1" w:customStyle="1">
    <w:name w:val="topleveltime1"/>
    <w:rsid w:val="00b5141b"/>
    <w:rPr>
      <w:rFonts w:ascii="Arial" w:hAnsi="Arial" w:cs="Arial"/>
      <w:b w:val="false"/>
      <w:bCs w:val="false"/>
      <w:color w:val="444444"/>
      <w:sz w:val="21"/>
      <w:szCs w:val="21"/>
    </w:rPr>
  </w:style>
  <w:style w:type="character" w:styleId="Description" w:customStyle="1">
    <w:name w:val="description"/>
    <w:rsid w:val="00031b42"/>
    <w:rPr>
      <w:i/>
      <w:iCs/>
      <w:vanish w:val="false"/>
      <w:color w:val="333333"/>
    </w:rPr>
  </w:style>
  <w:style w:type="character" w:styleId="Confmodifpadding1" w:customStyle="1">
    <w:name w:val="confmodifpadding1"/>
    <w:rsid w:val="00031b42"/>
    <w:basedOn w:val="DefaultParagraphFont"/>
    <w:rPr/>
  </w:style>
  <w:style w:type="character" w:styleId="Subeventleveltime1" w:customStyle="1">
    <w:name w:val="subeventleveltime1"/>
    <w:rsid w:val="00031b42"/>
    <w:rPr>
      <w:rFonts w:ascii="Arial" w:hAnsi="Arial" w:cs="Arial"/>
      <w:b w:val="false"/>
      <w:bCs w:val="false"/>
      <w:color w:val="444444"/>
      <w:sz w:val="21"/>
      <w:szCs w:val="21"/>
    </w:rPr>
  </w:style>
  <w:style w:type="character" w:styleId="Subeventleveltitle1" w:customStyle="1">
    <w:name w:val="subeventleveltitle1"/>
    <w:rsid w:val="00031b42"/>
    <w:rPr>
      <w:rFonts w:ascii="Verdana" w:hAnsi="Verdana"/>
      <w:b/>
      <w:bCs/>
      <w:color w:val="333333"/>
      <w:sz w:val="21"/>
      <w:szCs w:val="21"/>
    </w:rPr>
  </w:style>
  <w:style w:type="character" w:styleId="Heading5Char" w:customStyle="1">
    <w:name w:val="Heading 5 Char"/>
    <w:uiPriority w:val="9"/>
    <w:link w:val="Heading5"/>
    <w:rsid w:val="00bf7d02"/>
    <w:basedOn w:val="DefaultParagraphFont"/>
    <w:rPr>
      <w:rFonts w:cs=""/>
      <w:b/>
      <w:bCs/>
      <w:color w:val="000000"/>
    </w:rPr>
  </w:style>
  <w:style w:type="character" w:styleId="SubtleReference">
    <w:name w:val="Subtle Reference"/>
    <w:uiPriority w:val="31"/>
    <w:qFormat/>
    <w:rsid w:val="00016cb6"/>
    <w:basedOn w:val="DefaultParagraphFont"/>
    <w:rPr>
      <w:smallCaps/>
      <w:color w:val="5A5A5A"/>
    </w:rPr>
  </w:style>
  <w:style w:type="character" w:styleId="IntenseReference">
    <w:name w:val="Intense Reference"/>
    <w:uiPriority w:val="32"/>
    <w:qFormat/>
    <w:rsid w:val="00016cb6"/>
    <w:basedOn w:val="DefaultParagraphFont"/>
    <w:rPr>
      <w:b/>
      <w:bCs/>
      <w:smallCaps/>
      <w:color w:val="5B9BD5"/>
      <w:spacing w:val="5"/>
    </w:rPr>
  </w:style>
  <w:style w:type="character" w:styleId="BookTitle">
    <w:name w:val="Book Title"/>
    <w:uiPriority w:val="33"/>
    <w:qFormat/>
    <w:rsid w:val="00016cb6"/>
    <w:basedOn w:val="DefaultParagraphFont"/>
    <w:rPr>
      <w:b/>
      <w:bCs/>
      <w:i/>
      <w:iCs/>
      <w:spacing w:val="5"/>
    </w:rPr>
  </w:style>
  <w:style w:type="character" w:styleId="ListLabel1">
    <w:name w:val="ListLabel 1"/>
    <w:rPr>
      <w:color w:val="00000A"/>
    </w:rPr>
  </w:style>
  <w:style w:type="character" w:styleId="ListLabel2">
    <w:name w:val="ListLabel 2"/>
    <w:rPr>
      <w:sz w:val="20"/>
    </w:rPr>
  </w:style>
  <w:style w:type="character" w:styleId="ListLabel3">
    <w:name w:val="ListLabel 3"/>
    <w:rPr>
      <w:rFonts w:eastAsia="Times New Roman" w:cs="Times New Roman"/>
    </w:rPr>
  </w:style>
  <w:style w:type="character" w:styleId="ListLabel4">
    <w:name w:val="ListLabel 4"/>
    <w:rPr>
      <w:rFonts w:cs="Courier New"/>
    </w:rPr>
  </w:style>
  <w:style w:type="character" w:styleId="ListLabel5">
    <w:name w:val="ListLabel 5"/>
    <w:rPr>
      <w:sz w:val="24"/>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lainText">
    <w:name w:val="Plain Text"/>
    <w:uiPriority w:val="99"/>
    <w:link w:val="PlainTextChar"/>
    <w:rsid w:val="00b563bf"/>
    <w:basedOn w:val="Normal"/>
    <w:pPr/>
    <w:rPr>
      <w:rFonts w:ascii="Courier New" w:hAnsi="Courier New" w:cs="Courier New"/>
      <w:sz w:val="20"/>
      <w:szCs w:val="20"/>
      <w:lang w:eastAsia="en-US"/>
    </w:rPr>
  </w:style>
  <w:style w:type="paragraph" w:styleId="TextBodyIndent">
    <w:name w:val="Text Body Indent"/>
    <w:uiPriority w:val="99"/>
    <w:link w:val="BodyTextIndentChar"/>
    <w:rsid w:val="003b6e2e"/>
    <w:basedOn w:val="Normal"/>
    <w:pPr>
      <w:ind w:left="360" w:right="0" w:hanging="0"/>
    </w:pPr>
    <w:rPr>
      <w:lang w:val="en-US"/>
    </w:rPr>
  </w:style>
  <w:style w:type="paragraph" w:styleId="BodyTextIndent3">
    <w:name w:val="Body Text Indent 3"/>
    <w:uiPriority w:val="99"/>
    <w:link w:val="BodyTextIndent3Char"/>
    <w:rsid w:val="00135e61"/>
    <w:basedOn w:val="Normal"/>
    <w:pPr>
      <w:spacing w:before="0" w:after="120"/>
      <w:ind w:left="360" w:right="0" w:hanging="0"/>
    </w:pPr>
    <w:rPr>
      <w:sz w:val="16"/>
      <w:szCs w:val="16"/>
      <w:lang w:val="en-US"/>
    </w:rPr>
  </w:style>
  <w:style w:type="paragraph" w:styleId="Header">
    <w:name w:val="Header"/>
    <w:uiPriority w:val="99"/>
    <w:link w:val="HeaderChar"/>
    <w:rsid w:val="00c46c83"/>
    <w:basedOn w:val="Normal"/>
    <w:pPr>
      <w:tabs>
        <w:tab w:val="center" w:pos="4320" w:leader="none"/>
        <w:tab w:val="right" w:pos="8640" w:leader="none"/>
      </w:tabs>
    </w:pPr>
    <w:rPr>
      <w:lang w:val="en-US"/>
    </w:rPr>
  </w:style>
  <w:style w:type="paragraph" w:styleId="Footer">
    <w:name w:val="Footer"/>
    <w:uiPriority w:val="99"/>
    <w:link w:val="FooterChar"/>
    <w:rsid w:val="00c46c83"/>
    <w:basedOn w:val="Normal"/>
    <w:pPr>
      <w:tabs>
        <w:tab w:val="center" w:pos="4320" w:leader="none"/>
        <w:tab w:val="right" w:pos="8640" w:leader="none"/>
      </w:tabs>
    </w:pPr>
    <w:rPr>
      <w:lang w:val="en-US"/>
    </w:rPr>
  </w:style>
  <w:style w:type="paragraph" w:styleId="BalloonText">
    <w:name w:val="Balloon Text"/>
    <w:uiPriority w:val="99"/>
    <w:semiHidden/>
    <w:link w:val="BalloonTextChar"/>
    <w:rsid w:val="00695056"/>
    <w:basedOn w:val="Normal"/>
    <w:pPr/>
    <w:rPr>
      <w:sz w:val="2"/>
      <w:szCs w:val="20"/>
      <w:lang w:val="en-US"/>
    </w:rPr>
  </w:style>
  <w:style w:type="paragraph" w:styleId="NormalWeb">
    <w:name w:val="Normal (Web)"/>
    <w:uiPriority w:val="99"/>
    <w:rsid w:val="00641997"/>
    <w:basedOn w:val="Normal"/>
    <w:pPr>
      <w:spacing w:before="0" w:after="280"/>
    </w:pPr>
    <w:rPr/>
  </w:style>
  <w:style w:type="paragraph" w:styleId="Annotationtext">
    <w:name w:val="annotation text"/>
    <w:uiPriority w:val="99"/>
    <w:semiHidden/>
    <w:link w:val="CommentTextChar"/>
    <w:rsid w:val="00500078"/>
    <w:basedOn w:val="Normal"/>
    <w:pPr/>
    <w:rPr>
      <w:sz w:val="20"/>
      <w:szCs w:val="20"/>
      <w:lang w:val="en-US"/>
    </w:rPr>
  </w:style>
  <w:style w:type="paragraph" w:styleId="Annotationsubject">
    <w:name w:val="annotation subject"/>
    <w:uiPriority w:val="99"/>
    <w:semiHidden/>
    <w:link w:val="CommentSubjectChar"/>
    <w:rsid w:val="00500078"/>
    <w:basedOn w:val="Annotationtext"/>
    <w:pPr/>
    <w:rPr>
      <w:b/>
      <w:bCs/>
    </w:rPr>
  </w:style>
  <w:style w:type="paragraph" w:styleId="HTMLPreformatted">
    <w:name w:val="HTML Preformatted"/>
    <w:uiPriority w:val="99"/>
    <w:link w:val="HTMLPreformattedChar"/>
    <w:rsid w:val="00926c92"/>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60" w:after="0"/>
      <w:ind w:left="200" w:right="0" w:hanging="0"/>
    </w:pPr>
    <w:rPr>
      <w:rFonts w:ascii="Courier New" w:hAnsi="Courier New"/>
      <w:sz w:val="20"/>
      <w:szCs w:val="20"/>
      <w:lang w:val="en-US"/>
    </w:rPr>
  </w:style>
  <w:style w:type="paragraph" w:styleId="Style11" w:customStyle="1">
    <w:name w:val="Style1"/>
    <w:uiPriority w:val="99"/>
    <w:rsid w:val="00e55bcf"/>
    <w:basedOn w:val="Normal"/>
    <w:pPr/>
    <w:rPr>
      <w:rFonts w:ascii="Arial" w:hAnsi="Arial" w:cs="Arial"/>
      <w:sz w:val="20"/>
      <w:szCs w:val="20"/>
    </w:rPr>
  </w:style>
  <w:style w:type="paragraph" w:styleId="HTMLTopofForm">
    <w:name w:val="HTML Top of Form"/>
    <w:uiPriority w:val="99"/>
    <w:link w:val="z-TopofFormChar"/>
    <w:rsid w:val="00f3250f"/>
    <w:basedOn w:val="Normal"/>
    <w:next w:val="Normal"/>
    <w:pPr>
      <w:pBdr>
        <w:top w:val="nil"/>
        <w:left w:val="nil"/>
        <w:bottom w:val="single" w:sz="6" w:space="1" w:color="00000A"/>
        <w:right w:val="nil"/>
      </w:pBdr>
      <w:jc w:val="center"/>
    </w:pPr>
    <w:rPr>
      <w:rFonts w:ascii="Arial" w:hAnsi="Arial"/>
      <w:vanish/>
      <w:sz w:val="16"/>
      <w:szCs w:val="16"/>
      <w:lang w:val="en-US"/>
    </w:rPr>
  </w:style>
  <w:style w:type="paragraph" w:styleId="HTMLBottomofForm">
    <w:name w:val="HTML Bottom of Form"/>
    <w:uiPriority w:val="99"/>
    <w:link w:val="z-BottomofFormChar"/>
    <w:rsid w:val="00f3250f"/>
    <w:basedOn w:val="Normal"/>
    <w:next w:val="Normal"/>
    <w:pPr>
      <w:pBdr>
        <w:top w:val="single" w:sz="6" w:space="1" w:color="00000A"/>
        <w:left w:val="nil"/>
        <w:bottom w:val="nil"/>
        <w:right w:val="nil"/>
      </w:pBdr>
      <w:jc w:val="center"/>
    </w:pPr>
    <w:rPr>
      <w:rFonts w:ascii="Arial" w:hAnsi="Arial"/>
      <w:vanish/>
      <w:sz w:val="16"/>
      <w:szCs w:val="16"/>
      <w:lang w:val="en-US"/>
    </w:rPr>
  </w:style>
  <w:style w:type="paragraph" w:styleId="ColorfulListAccent11" w:customStyle="1">
    <w:name w:val="Colorful List - Accent 11"/>
    <w:uiPriority w:val="99"/>
    <w:qFormat/>
    <w:rsid w:val="00382910"/>
    <w:basedOn w:val="Normal"/>
    <w:pPr>
      <w:ind w:left="720" w:right="0" w:hanging="0"/>
    </w:pPr>
    <w:rPr>
      <w:lang w:eastAsia="en-US"/>
    </w:rPr>
  </w:style>
  <w:style w:type="paragraph" w:styleId="Body" w:customStyle="1">
    <w:name w:val="Body"/>
    <w:uiPriority w:val="99"/>
    <w:rsid w:val="007c6e8b"/>
    <w:pPr>
      <w:widowControl/>
      <w:suppressAutoHyphens w:val="true"/>
      <w:bidi w:val="0"/>
      <w:jc w:val="left"/>
    </w:pPr>
    <w:rPr>
      <w:rFonts w:ascii="Helvetica" w:hAnsi="Helvetica" w:eastAsia="MS Mincho" w:cs="Times New Roman"/>
      <w:color w:val="000000"/>
      <w:sz w:val="24"/>
      <w:szCs w:val="20"/>
      <w:lang w:eastAsia="en-US" w:val="en-US" w:bidi="ar-SA"/>
    </w:rPr>
  </w:style>
  <w:style w:type="paragraph" w:styleId="Default" w:customStyle="1">
    <w:name w:val="Default"/>
    <w:rsid w:val="0063654c"/>
    <w:pPr>
      <w:widowControl w:val="false"/>
      <w:suppressAutoHyphens w:val="true"/>
      <w:bidi w:val="0"/>
      <w:jc w:val="left"/>
    </w:pPr>
    <w:rPr>
      <w:rFonts w:ascii="Arial" w:hAnsi="Arial" w:cs="Arial" w:eastAsia="MS Mincho"/>
      <w:color w:val="000000"/>
      <w:sz w:val="24"/>
      <w:szCs w:val="24"/>
      <w:lang w:eastAsia="en-US" w:val="en-US" w:bidi="ar-SA"/>
    </w:rPr>
  </w:style>
  <w:style w:type="paragraph" w:styleId="ListParagraph">
    <w:name w:val="List Paragraph"/>
    <w:uiPriority w:val="34"/>
    <w:qFormat/>
    <w:rsid w:val="009d3bfc"/>
    <w:basedOn w:val="Normal"/>
    <w:pPr>
      <w:spacing w:lineRule="auto" w:line="259" w:before="0" w:after="160"/>
      <w:ind w:left="720" w:right="0" w:hanging="0"/>
      <w:contextualSpacing/>
    </w:pPr>
    <w:rPr>
      <w:rFonts w:ascii="Calibri" w:hAnsi="Calibri" w:eastAsia="Calibri"/>
      <w:sz w:val="22"/>
      <w:szCs w:val="22"/>
      <w:lang w:eastAsia="en-US"/>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ReviewReport_template.dotx</Template>
  <TotalTime>63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2016-02-11T20:04:00Z</dcterms:created>
  <dc:creator>Ting Miao</dc:creator>
  <dc:language>en-US</dc:language>
  <cp:lastModifiedBy>Ting Miao</cp:lastModifiedBy>
  <cp:lastPrinted>2015-01-15T16:15:00Z</cp:lastPrinted>
  <dcterms:modified xsi:type="dcterms:W3CDTF">2016-09-26T19:56:00Z</dcterms:modified>
  <cp:revision>16</cp:revision>
  <dc:title>Detector Advisory Panel (DAP) Report</dc:title>
</cp:coreProperties>
</file>